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ADFBC" w14:textId="77777777" w:rsidR="00CC5462" w:rsidRPr="00CC25A6" w:rsidRDefault="00CC5462" w:rsidP="00CC5462">
      <w:pPr>
        <w:ind w:right="180"/>
        <w:contextualSpacing/>
        <w:jc w:val="center"/>
        <w:rPr>
          <w:rFonts w:ascii="Aptos" w:hAnsi="Aptos" w:cs="Times New Roman"/>
          <w:iCs/>
        </w:rPr>
      </w:pPr>
      <w:r w:rsidRPr="00CC25A6">
        <w:rPr>
          <w:rFonts w:ascii="Aptos" w:hAnsi="Aptos" w:cs="Times New Roman"/>
          <w:iCs/>
        </w:rPr>
        <w:t>The College of Liberal Arts and Sciences</w:t>
      </w:r>
    </w:p>
    <w:p w14:paraId="68461978" w14:textId="77777777" w:rsidR="00CC5462" w:rsidRPr="00CC25A6" w:rsidRDefault="00CC5462" w:rsidP="00CC5462">
      <w:pPr>
        <w:ind w:right="180"/>
        <w:contextualSpacing/>
        <w:jc w:val="center"/>
        <w:rPr>
          <w:rFonts w:ascii="Aptos" w:hAnsi="Aptos" w:cs="Times New Roman"/>
          <w:iCs/>
        </w:rPr>
      </w:pPr>
      <w:r w:rsidRPr="00CC25A6">
        <w:rPr>
          <w:rFonts w:ascii="Aptos" w:hAnsi="Aptos" w:cs="Times New Roman"/>
          <w:iCs/>
        </w:rPr>
        <w:t>The Undergraduate Educational Policy and Curriculum Committee</w:t>
      </w:r>
    </w:p>
    <w:p w14:paraId="644BF944" w14:textId="77777777" w:rsidR="00CC5462" w:rsidRPr="00CC25A6" w:rsidRDefault="00CC5462" w:rsidP="00CC5462">
      <w:pPr>
        <w:ind w:right="180"/>
        <w:contextualSpacing/>
        <w:jc w:val="center"/>
        <w:rPr>
          <w:rFonts w:ascii="Aptos" w:hAnsi="Aptos" w:cs="Times New Roman"/>
          <w:iCs/>
        </w:rPr>
      </w:pPr>
    </w:p>
    <w:p w14:paraId="51A69C64" w14:textId="77777777" w:rsidR="00CC5462" w:rsidRPr="00CC25A6" w:rsidRDefault="00CC5462" w:rsidP="00CC5462">
      <w:pPr>
        <w:ind w:right="180"/>
        <w:contextualSpacing/>
        <w:jc w:val="center"/>
        <w:rPr>
          <w:rFonts w:ascii="Aptos" w:hAnsi="Aptos" w:cs="Times New Roman"/>
          <w:b/>
        </w:rPr>
      </w:pPr>
      <w:r w:rsidRPr="00CC25A6">
        <w:rPr>
          <w:rFonts w:ascii="Aptos" w:hAnsi="Aptos" w:cs="Times New Roman"/>
          <w:b/>
        </w:rPr>
        <w:t>Minutes</w:t>
      </w:r>
    </w:p>
    <w:p w14:paraId="7FCA7760" w14:textId="77777777" w:rsidR="00CC5462" w:rsidRPr="00CC25A6" w:rsidRDefault="00CC5462" w:rsidP="00CC5462">
      <w:pPr>
        <w:ind w:right="180"/>
        <w:contextualSpacing/>
        <w:jc w:val="center"/>
        <w:rPr>
          <w:rFonts w:ascii="Aptos" w:hAnsi="Aptos" w:cs="Times New Roman"/>
          <w:iCs/>
        </w:rPr>
      </w:pPr>
      <w:r w:rsidRPr="00CC25A6">
        <w:rPr>
          <w:rFonts w:ascii="Aptos" w:hAnsi="Aptos" w:cs="Times New Roman"/>
          <w:iCs/>
        </w:rPr>
        <w:t>240 SH</w:t>
      </w:r>
    </w:p>
    <w:p w14:paraId="15528FEB" w14:textId="5540A7DF" w:rsidR="00CC5462" w:rsidRPr="00CC25A6" w:rsidRDefault="00290949" w:rsidP="00CC5462">
      <w:pPr>
        <w:ind w:right="180"/>
        <w:contextualSpacing/>
        <w:jc w:val="center"/>
        <w:rPr>
          <w:rFonts w:ascii="Aptos" w:hAnsi="Aptos" w:cs="Times New Roman"/>
          <w:iCs/>
        </w:rPr>
      </w:pPr>
      <w:r>
        <w:rPr>
          <w:rFonts w:ascii="Aptos" w:hAnsi="Aptos" w:cs="Times New Roman"/>
          <w:iCs/>
        </w:rPr>
        <w:t>January 22, 2026</w:t>
      </w:r>
      <w:r w:rsidR="00CC5462" w:rsidRPr="00CC25A6">
        <w:rPr>
          <w:rFonts w:ascii="Aptos" w:hAnsi="Aptos" w:cs="Times New Roman"/>
          <w:iCs/>
        </w:rPr>
        <w:br/>
      </w:r>
    </w:p>
    <w:p w14:paraId="1B67EF88" w14:textId="3B762BD1" w:rsidR="00CC5462" w:rsidRPr="00CC25A6" w:rsidRDefault="00CC5462" w:rsidP="00CC5462">
      <w:pPr>
        <w:contextualSpacing/>
        <w:rPr>
          <w:rFonts w:ascii="Aptos" w:hAnsi="Aptos" w:cs="Times New Roman"/>
        </w:rPr>
      </w:pPr>
      <w:r w:rsidRPr="00CF2901">
        <w:rPr>
          <w:rFonts w:ascii="Aptos" w:hAnsi="Aptos" w:cs="Times New Roman"/>
          <w:i/>
          <w:iCs/>
        </w:rPr>
        <w:t>Attending</w:t>
      </w:r>
      <w:r w:rsidRPr="00CF2901">
        <w:rPr>
          <w:rFonts w:ascii="Aptos" w:hAnsi="Aptos" w:cs="Times New Roman"/>
        </w:rPr>
        <w:t xml:space="preserve">: Cornelia Lang (chair), </w:t>
      </w:r>
      <w:r w:rsidR="00CC25A6" w:rsidRPr="00CF2901">
        <w:rPr>
          <w:rFonts w:ascii="Aptos" w:hAnsi="Aptos" w:cs="Times New Roman"/>
        </w:rPr>
        <w:t>Gwen Archibald</w:t>
      </w:r>
      <w:r w:rsidR="00481FF6" w:rsidRPr="00CF2901">
        <w:rPr>
          <w:rFonts w:ascii="Aptos" w:hAnsi="Aptos" w:cs="Times New Roman"/>
        </w:rPr>
        <w:t xml:space="preserve"> (staff)</w:t>
      </w:r>
      <w:r w:rsidR="00CC25A6" w:rsidRPr="00CF2901">
        <w:rPr>
          <w:rFonts w:ascii="Aptos" w:hAnsi="Aptos" w:cs="Times New Roman"/>
        </w:rPr>
        <w:t xml:space="preserve">, </w:t>
      </w:r>
      <w:r w:rsidR="00875358" w:rsidRPr="00CF2901">
        <w:rPr>
          <w:rFonts w:ascii="Aptos" w:hAnsi="Aptos"/>
        </w:rPr>
        <w:t>Ari Ariel</w:t>
      </w:r>
      <w:r w:rsidRPr="00CF2901">
        <w:rPr>
          <w:rFonts w:ascii="Aptos" w:hAnsi="Aptos" w:cs="Times New Roman"/>
          <w:shd w:val="clear" w:color="auto" w:fill="FFFFFF"/>
        </w:rPr>
        <w:t xml:space="preserve">, </w:t>
      </w:r>
      <w:r w:rsidR="00CC25A6" w:rsidRPr="00CF2901">
        <w:rPr>
          <w:rFonts w:ascii="Aptos" w:hAnsi="Aptos"/>
        </w:rPr>
        <w:t>Kirsten Kumpf Baele</w:t>
      </w:r>
      <w:r w:rsidRPr="00CF2901">
        <w:rPr>
          <w:rFonts w:ascii="Aptos" w:hAnsi="Aptos" w:cs="Times New Roman"/>
        </w:rPr>
        <w:t>, Megan Gogerty, Anita Jung, Liz Lundberg (staff),</w:t>
      </w:r>
      <w:r w:rsidR="00CF2901">
        <w:rPr>
          <w:rFonts w:ascii="Aptos" w:hAnsi="Aptos" w:cs="Times New Roman"/>
        </w:rPr>
        <w:t xml:space="preserve"> </w:t>
      </w:r>
      <w:r w:rsidR="00875358" w:rsidRPr="00CF2901">
        <w:rPr>
          <w:rFonts w:ascii="Aptos" w:hAnsi="Aptos" w:cs="Times New Roman"/>
        </w:rPr>
        <w:t xml:space="preserve">Rene Rocha, </w:t>
      </w:r>
      <w:r w:rsidRPr="00CF2901">
        <w:rPr>
          <w:rFonts w:ascii="Aptos" w:hAnsi="Aptos" w:cs="Times New Roman"/>
        </w:rPr>
        <w:t xml:space="preserve">Sanvesh Srivastava, </w:t>
      </w:r>
      <w:r w:rsidR="00D80385" w:rsidRPr="00CF2901">
        <w:rPr>
          <w:rFonts w:ascii="Aptos" w:hAnsi="Aptos" w:cs="Times New Roman"/>
        </w:rPr>
        <w:t xml:space="preserve">Kate Tierney, </w:t>
      </w:r>
      <w:r w:rsidR="00571EC7" w:rsidRPr="00CF2901">
        <w:rPr>
          <w:rFonts w:ascii="Aptos" w:hAnsi="Aptos" w:cs="Times New Roman"/>
        </w:rPr>
        <w:t xml:space="preserve">Paul Windschitl, </w:t>
      </w:r>
      <w:r w:rsidRPr="00CF2901">
        <w:rPr>
          <w:rFonts w:ascii="Aptos" w:hAnsi="Aptos" w:cs="Times New Roman"/>
        </w:rPr>
        <w:t>Rachel Young</w:t>
      </w:r>
    </w:p>
    <w:p w14:paraId="7D3C6861" w14:textId="77777777" w:rsidR="00CF1E8A" w:rsidRPr="00CC25A6" w:rsidRDefault="00CF1E8A" w:rsidP="00CC5462">
      <w:pPr>
        <w:contextualSpacing/>
        <w:rPr>
          <w:rFonts w:ascii="Aptos" w:hAnsi="Aptos" w:cs="Times New Roman"/>
        </w:rPr>
      </w:pPr>
    </w:p>
    <w:p w14:paraId="05633737" w14:textId="25921D8E" w:rsidR="00972459" w:rsidRDefault="00CF1E8A">
      <w:pPr>
        <w:contextualSpacing/>
        <w:rPr>
          <w:rFonts w:ascii="Aptos" w:hAnsi="Aptos" w:cs="Times New Roman"/>
        </w:rPr>
      </w:pPr>
      <w:r w:rsidRPr="00CF2901">
        <w:rPr>
          <w:rFonts w:ascii="Aptos" w:hAnsi="Aptos" w:cs="Times New Roman"/>
          <w:i/>
          <w:iCs/>
        </w:rPr>
        <w:t>Absent:</w:t>
      </w:r>
      <w:r w:rsidR="00D80385" w:rsidRPr="00CF2901">
        <w:rPr>
          <w:rFonts w:ascii="Aptos" w:hAnsi="Aptos"/>
        </w:rPr>
        <w:t xml:space="preserve"> </w:t>
      </w:r>
      <w:r w:rsidR="00CF2901" w:rsidRPr="00CF2901">
        <w:rPr>
          <w:rFonts w:ascii="Aptos" w:hAnsi="Aptos" w:cs="Times New Roman"/>
        </w:rPr>
        <w:t>Anushka Gupta</w:t>
      </w:r>
    </w:p>
    <w:p w14:paraId="058B9750" w14:textId="77777777" w:rsidR="00CF2901" w:rsidRPr="00CC25A6" w:rsidRDefault="00CF2901">
      <w:pPr>
        <w:contextualSpacing/>
        <w:rPr>
          <w:rFonts w:ascii="Aptos" w:hAnsi="Aptos" w:cs="Times New Roman"/>
        </w:rPr>
      </w:pPr>
    </w:p>
    <w:p w14:paraId="2F9B54D1" w14:textId="2ABDDF71" w:rsidR="00D33988" w:rsidRDefault="00D33988" w:rsidP="00D33988">
      <w:pPr>
        <w:pStyle w:val="ListParagraph"/>
        <w:numPr>
          <w:ilvl w:val="0"/>
          <w:numId w:val="2"/>
        </w:numPr>
        <w:rPr>
          <w:rFonts w:ascii="Aptos" w:hAnsi="Aptos" w:cs="Times New Roman"/>
        </w:rPr>
      </w:pPr>
      <w:r w:rsidRPr="00290949">
        <w:rPr>
          <w:rFonts w:ascii="Aptos" w:hAnsi="Aptos" w:cs="Times New Roman"/>
        </w:rPr>
        <w:t>First</w:t>
      </w:r>
      <w:r w:rsidR="00290949">
        <w:rPr>
          <w:rFonts w:ascii="Aptos" w:hAnsi="Aptos" w:cs="Times New Roman"/>
        </w:rPr>
        <w:t xml:space="preserve"> </w:t>
      </w:r>
      <w:r w:rsidR="00CF2901">
        <w:rPr>
          <w:rFonts w:ascii="Aptos" w:hAnsi="Aptos" w:cs="Times New Roman"/>
        </w:rPr>
        <w:t>Associate Dean Lang</w:t>
      </w:r>
      <w:r w:rsidR="00290949">
        <w:rPr>
          <w:rFonts w:ascii="Aptos" w:hAnsi="Aptos" w:cs="Times New Roman"/>
        </w:rPr>
        <w:t xml:space="preserve"> welcomed the committee to the spring 2026 semester and provided some updates on upcoming program actions in the college.</w:t>
      </w:r>
    </w:p>
    <w:p w14:paraId="2285CA35" w14:textId="77777777" w:rsidR="00290949" w:rsidRPr="00290949" w:rsidRDefault="00290949" w:rsidP="00290949">
      <w:pPr>
        <w:pStyle w:val="ListParagraph"/>
        <w:rPr>
          <w:rFonts w:ascii="Aptos" w:hAnsi="Aptos" w:cs="Times New Roman"/>
        </w:rPr>
      </w:pPr>
    </w:p>
    <w:p w14:paraId="1AC82B8F" w14:textId="1B734D5D" w:rsidR="002F2D09" w:rsidRPr="00290949" w:rsidRDefault="00325604" w:rsidP="00290949">
      <w:pPr>
        <w:pStyle w:val="ListParagraph"/>
        <w:numPr>
          <w:ilvl w:val="0"/>
          <w:numId w:val="2"/>
        </w:numPr>
        <w:rPr>
          <w:rFonts w:ascii="Aptos" w:hAnsi="Aptos" w:cs="Times New Roman"/>
        </w:rPr>
      </w:pPr>
      <w:r>
        <w:rPr>
          <w:rFonts w:ascii="Aptos" w:hAnsi="Aptos" w:cs="Times New Roman"/>
        </w:rPr>
        <w:t>Next</w:t>
      </w:r>
      <w:r w:rsidR="001338A1" w:rsidRPr="00CC25A6">
        <w:rPr>
          <w:rFonts w:ascii="Aptos" w:hAnsi="Aptos" w:cs="Times New Roman"/>
        </w:rPr>
        <w:t xml:space="preserve"> the committee </w:t>
      </w:r>
      <w:r w:rsidR="00290949">
        <w:rPr>
          <w:rFonts w:ascii="Aptos" w:hAnsi="Aptos" w:cs="Times New Roman"/>
        </w:rPr>
        <w:t>welcomed Matt Shadle, Academic Assessment Coordinator. Matt provided an overview of the assessment process</w:t>
      </w:r>
      <w:r w:rsidR="00CF2901">
        <w:rPr>
          <w:rFonts w:ascii="Aptos" w:hAnsi="Aptos" w:cs="Times New Roman"/>
        </w:rPr>
        <w:t>, and the increasing role the college has played in working with departments on program assessment</w:t>
      </w:r>
      <w:r w:rsidR="00290949">
        <w:rPr>
          <w:rFonts w:ascii="Aptos" w:hAnsi="Aptos" w:cs="Times New Roman"/>
        </w:rPr>
        <w:t>. The committee discussed proposed updates to the assessment prompts</w:t>
      </w:r>
      <w:r w:rsidR="00CF2901">
        <w:rPr>
          <w:rFonts w:ascii="Aptos" w:hAnsi="Aptos" w:cs="Times New Roman"/>
        </w:rPr>
        <w:t xml:space="preserve"> that are sent to departments annually as part of this process. The purpose of revising the prompts is to expand the scope of assessment</w:t>
      </w:r>
      <w:r w:rsidR="00290949">
        <w:rPr>
          <w:rFonts w:ascii="Aptos" w:hAnsi="Aptos" w:cs="Times New Roman"/>
        </w:rPr>
        <w:t xml:space="preserve"> to </w:t>
      </w:r>
      <w:r w:rsidR="00CF2901">
        <w:rPr>
          <w:rFonts w:ascii="Aptos" w:hAnsi="Aptos" w:cs="Times New Roman"/>
        </w:rPr>
        <w:t>include</w:t>
      </w:r>
      <w:r w:rsidR="00290949">
        <w:rPr>
          <w:rFonts w:ascii="Aptos" w:hAnsi="Aptos" w:cs="Times New Roman"/>
        </w:rPr>
        <w:t xml:space="preserve"> issues </w:t>
      </w:r>
      <w:r w:rsidR="00CF2901">
        <w:rPr>
          <w:rFonts w:ascii="Aptos" w:hAnsi="Aptos" w:cs="Times New Roman"/>
        </w:rPr>
        <w:t>other than</w:t>
      </w:r>
      <w:r w:rsidR="00290949">
        <w:rPr>
          <w:rFonts w:ascii="Aptos" w:hAnsi="Aptos" w:cs="Times New Roman"/>
        </w:rPr>
        <w:t xml:space="preserve"> student learning</w:t>
      </w:r>
      <w:r w:rsidR="00B24DDE">
        <w:rPr>
          <w:rFonts w:ascii="Aptos" w:hAnsi="Aptos" w:cs="Times New Roman"/>
        </w:rPr>
        <w:t>, such as indicators of student interest in the program and ways the program facilitates career readiness</w:t>
      </w:r>
      <w:r w:rsidR="00290949">
        <w:rPr>
          <w:rFonts w:ascii="Aptos" w:hAnsi="Aptos" w:cs="Times New Roman"/>
        </w:rPr>
        <w:t>.</w:t>
      </w:r>
      <w:r w:rsidR="001338A1" w:rsidRPr="00CC25A6">
        <w:rPr>
          <w:rFonts w:ascii="Aptos" w:hAnsi="Aptos" w:cs="Times New Roman"/>
        </w:rPr>
        <w:t xml:space="preserve"> </w:t>
      </w:r>
    </w:p>
    <w:p w14:paraId="6CCD5632" w14:textId="77777777" w:rsidR="002F2D09" w:rsidRPr="00CC25A6" w:rsidRDefault="002F2D09">
      <w:pPr>
        <w:rPr>
          <w:rFonts w:ascii="Aptos" w:hAnsi="Aptos"/>
        </w:rPr>
      </w:pPr>
    </w:p>
    <w:p w14:paraId="13E93C23" w14:textId="3C1A0437" w:rsidR="00E470B3" w:rsidRPr="00CC25A6" w:rsidRDefault="00E470B3" w:rsidP="00E470B3">
      <w:pPr>
        <w:rPr>
          <w:rFonts w:ascii="Aptos" w:hAnsi="Aptos"/>
        </w:rPr>
      </w:pPr>
      <w:r w:rsidRPr="00CC25A6">
        <w:rPr>
          <w:rFonts w:ascii="Aptos" w:hAnsi="Aptos"/>
        </w:rPr>
        <w:t>Respectfully submitted,</w:t>
      </w:r>
    </w:p>
    <w:p w14:paraId="72874124" w14:textId="77777777" w:rsidR="003D26C6" w:rsidRPr="00CC25A6" w:rsidRDefault="003D26C6" w:rsidP="00E470B3">
      <w:pPr>
        <w:rPr>
          <w:rFonts w:ascii="Aptos" w:hAnsi="Aptos"/>
        </w:rPr>
      </w:pPr>
    </w:p>
    <w:p w14:paraId="323B322F" w14:textId="40EFC335" w:rsidR="00E470B3" w:rsidRDefault="00325604" w:rsidP="00545E73">
      <w:pPr>
        <w:rPr>
          <w:rFonts w:ascii="Aptos" w:hAnsi="Aptos" w:cs="Times New Roman"/>
        </w:rPr>
      </w:pPr>
      <w:r>
        <w:rPr>
          <w:rFonts w:ascii="Aptos" w:hAnsi="Aptos" w:cs="Times New Roman"/>
        </w:rPr>
        <w:t>Kate Tierney</w:t>
      </w:r>
    </w:p>
    <w:p w14:paraId="03B5275E" w14:textId="039452DB" w:rsidR="00325604" w:rsidRDefault="00325604" w:rsidP="00545E73">
      <w:pPr>
        <w:rPr>
          <w:rFonts w:ascii="Aptos" w:hAnsi="Aptos" w:cs="Times New Roman"/>
        </w:rPr>
      </w:pPr>
      <w:r>
        <w:rPr>
          <w:rFonts w:ascii="Aptos" w:hAnsi="Aptos" w:cs="Times New Roman"/>
        </w:rPr>
        <w:t>UEPCC Secretary</w:t>
      </w:r>
    </w:p>
    <w:p w14:paraId="3831B684" w14:textId="77777777" w:rsidR="00325604" w:rsidRPr="00CC25A6" w:rsidRDefault="00325604" w:rsidP="00545E73">
      <w:pPr>
        <w:rPr>
          <w:rFonts w:ascii="Aptos" w:hAnsi="Aptos"/>
        </w:rPr>
      </w:pPr>
    </w:p>
    <w:sectPr w:rsidR="00325604" w:rsidRPr="00CC25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17CCA"/>
    <w:multiLevelType w:val="hybridMultilevel"/>
    <w:tmpl w:val="8D905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723FA"/>
    <w:multiLevelType w:val="hybridMultilevel"/>
    <w:tmpl w:val="4B28C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42869"/>
    <w:multiLevelType w:val="hybridMultilevel"/>
    <w:tmpl w:val="F12A93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65377573">
    <w:abstractNumId w:val="1"/>
  </w:num>
  <w:num w:numId="2" w16cid:durableId="1343707476">
    <w:abstractNumId w:val="0"/>
  </w:num>
  <w:num w:numId="3" w16cid:durableId="204827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462"/>
    <w:rsid w:val="00067790"/>
    <w:rsid w:val="000D58DF"/>
    <w:rsid w:val="001338A1"/>
    <w:rsid w:val="00290949"/>
    <w:rsid w:val="002F2D09"/>
    <w:rsid w:val="00325604"/>
    <w:rsid w:val="003D26C6"/>
    <w:rsid w:val="003E7F49"/>
    <w:rsid w:val="004525B9"/>
    <w:rsid w:val="00481FF6"/>
    <w:rsid w:val="004D31C5"/>
    <w:rsid w:val="00545E73"/>
    <w:rsid w:val="00571EC7"/>
    <w:rsid w:val="005B0550"/>
    <w:rsid w:val="006D361B"/>
    <w:rsid w:val="00705987"/>
    <w:rsid w:val="007264B5"/>
    <w:rsid w:val="00751DE8"/>
    <w:rsid w:val="00784FBA"/>
    <w:rsid w:val="00850959"/>
    <w:rsid w:val="008564C3"/>
    <w:rsid w:val="00875358"/>
    <w:rsid w:val="008D14FE"/>
    <w:rsid w:val="008D54E6"/>
    <w:rsid w:val="00921DD0"/>
    <w:rsid w:val="00972459"/>
    <w:rsid w:val="009F3E32"/>
    <w:rsid w:val="00A04888"/>
    <w:rsid w:val="00A922A4"/>
    <w:rsid w:val="00AC1282"/>
    <w:rsid w:val="00B24DDE"/>
    <w:rsid w:val="00BD0E2D"/>
    <w:rsid w:val="00BD7B53"/>
    <w:rsid w:val="00C00C90"/>
    <w:rsid w:val="00CC22E4"/>
    <w:rsid w:val="00CC25A6"/>
    <w:rsid w:val="00CC5462"/>
    <w:rsid w:val="00CF1E8A"/>
    <w:rsid w:val="00CF2901"/>
    <w:rsid w:val="00D33988"/>
    <w:rsid w:val="00D80385"/>
    <w:rsid w:val="00E470B3"/>
    <w:rsid w:val="00EF2203"/>
    <w:rsid w:val="00F47A0D"/>
    <w:rsid w:val="00F6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23FA5"/>
  <w15:chartTrackingRefBased/>
  <w15:docId w15:val="{6BE3A7E3-1EA3-4799-8DA1-188F452B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462"/>
  </w:style>
  <w:style w:type="paragraph" w:styleId="Heading1">
    <w:name w:val="heading 1"/>
    <w:basedOn w:val="Normal"/>
    <w:next w:val="Normal"/>
    <w:link w:val="Heading1Char"/>
    <w:uiPriority w:val="9"/>
    <w:qFormat/>
    <w:rsid w:val="00CC54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4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54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54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54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54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54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54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4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4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4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54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54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54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54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54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54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54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5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546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54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54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54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54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54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54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54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54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38A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Lundberg, Elizabeth K</dc:creator>
  <cp:keywords/>
  <dc:description/>
  <cp:lastModifiedBy>Lundberg, Elizabeth K</cp:lastModifiedBy>
  <cp:revision>5</cp:revision>
  <dcterms:created xsi:type="dcterms:W3CDTF">2026-02-09T17:11:00Z</dcterms:created>
  <dcterms:modified xsi:type="dcterms:W3CDTF">2026-02-09T17:47:00Z</dcterms:modified>
</cp:coreProperties>
</file>