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DFBC"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The College of Liberal Arts and Sciences</w:t>
      </w:r>
    </w:p>
    <w:p w14:paraId="68461978"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The Undergraduate Educational Policy and Curriculum Committee</w:t>
      </w:r>
    </w:p>
    <w:p w14:paraId="644BF944" w14:textId="77777777" w:rsidR="00CC5462" w:rsidRPr="00CC25A6" w:rsidRDefault="00CC5462" w:rsidP="00CC5462">
      <w:pPr>
        <w:ind w:right="180"/>
        <w:contextualSpacing/>
        <w:jc w:val="center"/>
        <w:rPr>
          <w:rFonts w:ascii="Aptos" w:hAnsi="Aptos" w:cs="Times New Roman"/>
          <w:iCs/>
        </w:rPr>
      </w:pPr>
    </w:p>
    <w:p w14:paraId="51A69C64" w14:textId="77777777" w:rsidR="00CC5462" w:rsidRPr="00CC25A6" w:rsidRDefault="00CC5462" w:rsidP="00CC5462">
      <w:pPr>
        <w:ind w:right="180"/>
        <w:contextualSpacing/>
        <w:jc w:val="center"/>
        <w:rPr>
          <w:rFonts w:ascii="Aptos" w:hAnsi="Aptos" w:cs="Times New Roman"/>
          <w:b/>
        </w:rPr>
      </w:pPr>
      <w:r w:rsidRPr="00CC25A6">
        <w:rPr>
          <w:rFonts w:ascii="Aptos" w:hAnsi="Aptos" w:cs="Times New Roman"/>
          <w:b/>
        </w:rPr>
        <w:t>Minutes</w:t>
      </w:r>
    </w:p>
    <w:p w14:paraId="7FCA7760"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240 SH</w:t>
      </w:r>
    </w:p>
    <w:p w14:paraId="15528FEB" w14:textId="163A2836" w:rsidR="00CC5462" w:rsidRPr="00CC25A6" w:rsidRDefault="00997243" w:rsidP="00CC5462">
      <w:pPr>
        <w:ind w:right="180"/>
        <w:contextualSpacing/>
        <w:jc w:val="center"/>
        <w:rPr>
          <w:rFonts w:ascii="Aptos" w:hAnsi="Aptos" w:cs="Times New Roman"/>
          <w:iCs/>
        </w:rPr>
      </w:pPr>
      <w:r>
        <w:rPr>
          <w:rFonts w:ascii="Aptos" w:hAnsi="Aptos" w:cs="Times New Roman"/>
          <w:iCs/>
        </w:rPr>
        <w:t>March 5, 2026</w:t>
      </w:r>
      <w:r w:rsidR="00CC5462" w:rsidRPr="00CC25A6">
        <w:rPr>
          <w:rFonts w:ascii="Aptos" w:hAnsi="Aptos" w:cs="Times New Roman"/>
          <w:iCs/>
        </w:rPr>
        <w:br/>
      </w:r>
    </w:p>
    <w:p w14:paraId="1B67EF88" w14:textId="51D92126" w:rsidR="00CC5462" w:rsidRPr="00CC25A6" w:rsidRDefault="00CC5462" w:rsidP="00CC5462">
      <w:pPr>
        <w:contextualSpacing/>
        <w:rPr>
          <w:rFonts w:ascii="Aptos" w:hAnsi="Aptos" w:cs="Times New Roman"/>
        </w:rPr>
      </w:pPr>
      <w:r w:rsidRPr="00CC25A6">
        <w:rPr>
          <w:rFonts w:ascii="Aptos" w:hAnsi="Aptos" w:cs="Times New Roman"/>
          <w:i/>
          <w:iCs/>
        </w:rPr>
        <w:t>Attending</w:t>
      </w:r>
      <w:r w:rsidRPr="00CC25A6">
        <w:rPr>
          <w:rFonts w:ascii="Aptos" w:hAnsi="Aptos" w:cs="Times New Roman"/>
        </w:rPr>
        <w:t xml:space="preserve">: Cornelia Lang (chair), </w:t>
      </w:r>
      <w:r w:rsidR="00CC25A6" w:rsidRPr="00CC25A6">
        <w:rPr>
          <w:rFonts w:ascii="Aptos" w:hAnsi="Aptos" w:cs="Times New Roman"/>
        </w:rPr>
        <w:t>Gwen Archibald</w:t>
      </w:r>
      <w:r w:rsidR="00481FF6">
        <w:rPr>
          <w:rFonts w:ascii="Aptos" w:hAnsi="Aptos" w:cs="Times New Roman"/>
        </w:rPr>
        <w:t xml:space="preserve"> (staff)</w:t>
      </w:r>
      <w:r w:rsidR="00CC25A6" w:rsidRPr="00CC25A6">
        <w:rPr>
          <w:rFonts w:ascii="Aptos" w:hAnsi="Aptos" w:cs="Times New Roman"/>
        </w:rPr>
        <w:t xml:space="preserve">, </w:t>
      </w:r>
      <w:r w:rsidR="00875358" w:rsidRPr="00CC25A6">
        <w:rPr>
          <w:rFonts w:ascii="Aptos" w:hAnsi="Aptos"/>
        </w:rPr>
        <w:t>Ari Ariel</w:t>
      </w:r>
      <w:r w:rsidRPr="00CC25A6">
        <w:rPr>
          <w:rFonts w:ascii="Aptos" w:hAnsi="Aptos" w:cs="Times New Roman"/>
          <w:shd w:val="clear" w:color="auto" w:fill="FFFFFF"/>
        </w:rPr>
        <w:t xml:space="preserve">, </w:t>
      </w:r>
      <w:r w:rsidR="00CC25A6" w:rsidRPr="00CC25A6">
        <w:rPr>
          <w:rFonts w:ascii="Aptos" w:hAnsi="Aptos"/>
        </w:rPr>
        <w:t>Kirsten Kumpf Baele</w:t>
      </w:r>
      <w:r w:rsidRPr="00CC25A6">
        <w:rPr>
          <w:rFonts w:ascii="Aptos" w:hAnsi="Aptos" w:cs="Times New Roman"/>
        </w:rPr>
        <w:t xml:space="preserve">, Megan Gogerty, </w:t>
      </w:r>
      <w:r w:rsidR="00D80385" w:rsidRPr="00D80385">
        <w:rPr>
          <w:rFonts w:ascii="Aptos" w:hAnsi="Aptos" w:cs="Times New Roman"/>
        </w:rPr>
        <w:t>Anushka Gupta</w:t>
      </w:r>
      <w:r w:rsidR="00D80385">
        <w:rPr>
          <w:rFonts w:ascii="Aptos" w:hAnsi="Aptos" w:cs="Times New Roman"/>
        </w:rPr>
        <w:t>,</w:t>
      </w:r>
      <w:r w:rsidR="00D80385" w:rsidRPr="00D80385">
        <w:rPr>
          <w:rFonts w:ascii="Aptos" w:hAnsi="Aptos" w:cs="Times New Roman"/>
        </w:rPr>
        <w:t xml:space="preserve"> </w:t>
      </w:r>
      <w:r w:rsidRPr="00CC25A6">
        <w:rPr>
          <w:rFonts w:ascii="Aptos" w:hAnsi="Aptos" w:cs="Times New Roman"/>
        </w:rPr>
        <w:t xml:space="preserve">Anita Jung, </w:t>
      </w:r>
      <w:r w:rsidR="00875358" w:rsidRPr="00CC25A6">
        <w:rPr>
          <w:rFonts w:ascii="Aptos" w:hAnsi="Aptos" w:cs="Times New Roman"/>
        </w:rPr>
        <w:t xml:space="preserve">Rene Rocha, </w:t>
      </w:r>
      <w:r w:rsidRPr="00CC25A6">
        <w:rPr>
          <w:rFonts w:ascii="Aptos" w:hAnsi="Aptos" w:cs="Times New Roman"/>
        </w:rPr>
        <w:t xml:space="preserve">Sanvesh Srivastava, </w:t>
      </w:r>
      <w:r w:rsidR="00D80385" w:rsidRPr="00D80385">
        <w:rPr>
          <w:rFonts w:ascii="Aptos" w:hAnsi="Aptos" w:cs="Times New Roman"/>
        </w:rPr>
        <w:t>Kate Tierney</w:t>
      </w:r>
      <w:r w:rsidR="00D80385">
        <w:rPr>
          <w:rFonts w:ascii="Aptos" w:hAnsi="Aptos" w:cs="Times New Roman"/>
        </w:rPr>
        <w:t>,</w:t>
      </w:r>
      <w:r w:rsidR="00D80385" w:rsidRPr="00D80385">
        <w:rPr>
          <w:rFonts w:ascii="Aptos" w:hAnsi="Aptos" w:cs="Times New Roman"/>
        </w:rPr>
        <w:t xml:space="preserve"> </w:t>
      </w:r>
      <w:r w:rsidR="00571EC7">
        <w:rPr>
          <w:rFonts w:ascii="Aptos" w:hAnsi="Aptos" w:cs="Times New Roman"/>
        </w:rPr>
        <w:t xml:space="preserve">Paul Windschitl, </w:t>
      </w:r>
      <w:r w:rsidRPr="00CC25A6">
        <w:rPr>
          <w:rFonts w:ascii="Aptos" w:hAnsi="Aptos" w:cs="Times New Roman"/>
        </w:rPr>
        <w:t>Rachel Young</w:t>
      </w:r>
    </w:p>
    <w:p w14:paraId="7D3C6861" w14:textId="77777777" w:rsidR="00CF1E8A" w:rsidRPr="00CC25A6" w:rsidRDefault="00CF1E8A" w:rsidP="00CC5462">
      <w:pPr>
        <w:contextualSpacing/>
        <w:rPr>
          <w:rFonts w:ascii="Aptos" w:hAnsi="Aptos" w:cs="Times New Roman"/>
        </w:rPr>
      </w:pPr>
    </w:p>
    <w:p w14:paraId="0DB04490" w14:textId="3950251C" w:rsidR="00CF1E8A" w:rsidRPr="00CC25A6" w:rsidRDefault="00CF1E8A" w:rsidP="00CC5462">
      <w:pPr>
        <w:contextualSpacing/>
        <w:rPr>
          <w:rFonts w:ascii="Aptos" w:hAnsi="Aptos" w:cs="Times New Roman"/>
        </w:rPr>
      </w:pPr>
      <w:r w:rsidRPr="00CC25A6">
        <w:rPr>
          <w:rFonts w:ascii="Aptos" w:hAnsi="Aptos" w:cs="Times New Roman"/>
          <w:i/>
          <w:iCs/>
        </w:rPr>
        <w:t>Absent:</w:t>
      </w:r>
      <w:r w:rsidR="00D80385">
        <w:rPr>
          <w:rFonts w:ascii="Aptos" w:hAnsi="Aptos"/>
        </w:rPr>
        <w:t xml:space="preserve"> </w:t>
      </w:r>
      <w:r w:rsidR="00194BF1" w:rsidRPr="00CC25A6">
        <w:rPr>
          <w:rFonts w:ascii="Aptos" w:hAnsi="Aptos" w:cs="Times New Roman"/>
        </w:rPr>
        <w:t>Liz Lundberg (staff)</w:t>
      </w:r>
    </w:p>
    <w:p w14:paraId="05633737" w14:textId="77777777" w:rsidR="00972459" w:rsidRPr="00CC25A6" w:rsidRDefault="00972459">
      <w:pPr>
        <w:rPr>
          <w:rFonts w:ascii="Aptos" w:hAnsi="Aptos" w:cs="Times New Roman"/>
        </w:rPr>
      </w:pPr>
    </w:p>
    <w:p w14:paraId="6B6C347D" w14:textId="6EC29610" w:rsidR="00D33988" w:rsidRPr="005B698C" w:rsidRDefault="00D33988" w:rsidP="005B698C">
      <w:pPr>
        <w:pStyle w:val="ListParagraph"/>
        <w:numPr>
          <w:ilvl w:val="0"/>
          <w:numId w:val="2"/>
        </w:numPr>
        <w:rPr>
          <w:rFonts w:ascii="Aptos" w:hAnsi="Aptos"/>
        </w:rPr>
      </w:pPr>
      <w:r>
        <w:rPr>
          <w:rFonts w:ascii="Aptos" w:hAnsi="Aptos" w:cs="Times New Roman"/>
        </w:rPr>
        <w:t>First</w:t>
      </w:r>
      <w:r w:rsidR="000571BC">
        <w:rPr>
          <w:rFonts w:ascii="Aptos" w:hAnsi="Aptos" w:cs="Times New Roman"/>
        </w:rPr>
        <w:t>,</w:t>
      </w:r>
      <w:r>
        <w:rPr>
          <w:rFonts w:ascii="Aptos" w:hAnsi="Aptos" w:cs="Times New Roman"/>
        </w:rPr>
        <w:t xml:space="preserve"> the committee welcomed </w:t>
      </w:r>
      <w:r w:rsidR="00434E01" w:rsidRPr="00434E01">
        <w:rPr>
          <w:rFonts w:ascii="Aptos" w:hAnsi="Aptos" w:cs="Times New Roman"/>
        </w:rPr>
        <w:t>Jared Sandstrom, Commander, AFROTC Det 255 and Professor of Aerospace Studies</w:t>
      </w:r>
      <w:r w:rsidR="00434E01">
        <w:rPr>
          <w:rFonts w:ascii="Aptos" w:hAnsi="Aptos" w:cs="Times New Roman"/>
        </w:rPr>
        <w:t>,</w:t>
      </w:r>
      <w:r>
        <w:rPr>
          <w:rFonts w:ascii="Aptos" w:hAnsi="Aptos" w:cs="Times New Roman"/>
        </w:rPr>
        <w:t xml:space="preserve"> to discuss </w:t>
      </w:r>
      <w:r w:rsidR="00434E01">
        <w:rPr>
          <w:rFonts w:ascii="Aptos" w:hAnsi="Aptos" w:cs="Times New Roman"/>
        </w:rPr>
        <w:t xml:space="preserve">the </w:t>
      </w:r>
      <w:r w:rsidR="00434E01">
        <w:rPr>
          <w:rFonts w:ascii="Aptos" w:hAnsi="Aptos"/>
        </w:rPr>
        <w:t xml:space="preserve">Air Force Reserve Officers’ Training Corps (AFROTC) program. </w:t>
      </w:r>
      <w:r w:rsidR="00434E01" w:rsidRPr="00434E01">
        <w:rPr>
          <w:rFonts w:ascii="Aptos" w:hAnsi="Aptos"/>
        </w:rPr>
        <w:t>Jared shared an overview of the history and current structure of the AFROTC program at Iowa</w:t>
      </w:r>
      <w:r w:rsidR="00434E01">
        <w:rPr>
          <w:rFonts w:ascii="Aptos" w:hAnsi="Aptos"/>
        </w:rPr>
        <w:t xml:space="preserve">. </w:t>
      </w:r>
      <w:r w:rsidR="00434E01" w:rsidRPr="00434E01">
        <w:rPr>
          <w:rFonts w:ascii="Aptos" w:hAnsi="Aptos"/>
        </w:rPr>
        <w:t xml:space="preserve">He </w:t>
      </w:r>
      <w:r w:rsidR="00434E01">
        <w:rPr>
          <w:rFonts w:ascii="Aptos" w:hAnsi="Aptos"/>
        </w:rPr>
        <w:t>also explained</w:t>
      </w:r>
      <w:r w:rsidR="00434E01" w:rsidRPr="00434E01">
        <w:rPr>
          <w:rFonts w:ascii="Aptos" w:hAnsi="Aptos"/>
        </w:rPr>
        <w:t xml:space="preserve"> </w:t>
      </w:r>
      <w:r w:rsidR="00434E01">
        <w:rPr>
          <w:rFonts w:ascii="Aptos" w:hAnsi="Aptos"/>
        </w:rPr>
        <w:t>how</w:t>
      </w:r>
      <w:r w:rsidR="00434E01" w:rsidRPr="00434E01">
        <w:rPr>
          <w:rFonts w:ascii="Aptos" w:hAnsi="Aptos"/>
        </w:rPr>
        <w:t xml:space="preserve"> the required number of semester hours for the program (24 s.h.)</w:t>
      </w:r>
      <w:r w:rsidR="00434E01">
        <w:rPr>
          <w:rFonts w:ascii="Aptos" w:hAnsi="Aptos"/>
        </w:rPr>
        <w:t xml:space="preserve"> </w:t>
      </w:r>
      <w:r w:rsidR="00434E01" w:rsidRPr="00434E01">
        <w:rPr>
          <w:rFonts w:ascii="Aptos" w:hAnsi="Aptos"/>
        </w:rPr>
        <w:t>is</w:t>
      </w:r>
      <w:r w:rsidR="00434E01">
        <w:rPr>
          <w:rFonts w:ascii="Aptos" w:hAnsi="Aptos"/>
        </w:rPr>
        <w:t xml:space="preserve"> currently</w:t>
      </w:r>
      <w:r w:rsidR="00434E01" w:rsidRPr="00434E01">
        <w:rPr>
          <w:rFonts w:ascii="Aptos" w:hAnsi="Aptos"/>
        </w:rPr>
        <w:t xml:space="preserve"> in conflict with </w:t>
      </w:r>
      <w:r w:rsidR="00434E01">
        <w:rPr>
          <w:rFonts w:ascii="Aptos" w:hAnsi="Aptos"/>
        </w:rPr>
        <w:t>college</w:t>
      </w:r>
      <w:r w:rsidR="00434E01" w:rsidRPr="00434E01">
        <w:rPr>
          <w:rFonts w:ascii="Aptos" w:hAnsi="Aptos"/>
        </w:rPr>
        <w:t xml:space="preserve"> policy</w:t>
      </w:r>
      <w:r w:rsidR="00434E01">
        <w:rPr>
          <w:rFonts w:ascii="Aptos" w:hAnsi="Aptos"/>
        </w:rPr>
        <w:t>, which</w:t>
      </w:r>
      <w:r w:rsidR="00434E01" w:rsidRPr="00434E01">
        <w:rPr>
          <w:rFonts w:ascii="Aptos" w:hAnsi="Aptos"/>
        </w:rPr>
        <w:t xml:space="preserve"> limit</w:t>
      </w:r>
      <w:r w:rsidR="00434E01">
        <w:rPr>
          <w:rFonts w:ascii="Aptos" w:hAnsi="Aptos"/>
        </w:rPr>
        <w:t>s CLAS students</w:t>
      </w:r>
      <w:r w:rsidR="00434E01" w:rsidRPr="00434E01">
        <w:rPr>
          <w:rFonts w:ascii="Aptos" w:hAnsi="Aptos"/>
        </w:rPr>
        <w:t xml:space="preserve"> to </w:t>
      </w:r>
      <w:r w:rsidR="00434E01">
        <w:rPr>
          <w:rFonts w:ascii="Aptos" w:hAnsi="Aptos"/>
        </w:rPr>
        <w:t xml:space="preserve">only applying </w:t>
      </w:r>
      <w:r w:rsidR="00434E01" w:rsidRPr="00434E01">
        <w:rPr>
          <w:rFonts w:ascii="Aptos" w:hAnsi="Aptos"/>
        </w:rPr>
        <w:t>20</w:t>
      </w:r>
      <w:r w:rsidR="00434E01">
        <w:rPr>
          <w:rFonts w:ascii="Aptos" w:hAnsi="Aptos"/>
        </w:rPr>
        <w:t xml:space="preserve"> of those semester hours</w:t>
      </w:r>
      <w:r w:rsidR="00434E01" w:rsidRPr="00434E01">
        <w:rPr>
          <w:rFonts w:ascii="Aptos" w:hAnsi="Aptos"/>
        </w:rPr>
        <w:t xml:space="preserve"> </w:t>
      </w:r>
      <w:r w:rsidR="00434E01">
        <w:rPr>
          <w:rFonts w:ascii="Aptos" w:hAnsi="Aptos"/>
        </w:rPr>
        <w:t>toward graduation</w:t>
      </w:r>
      <w:r w:rsidR="00434E01" w:rsidRPr="00434E01">
        <w:rPr>
          <w:rFonts w:ascii="Aptos" w:hAnsi="Aptos"/>
        </w:rPr>
        <w:t xml:space="preserve">. </w:t>
      </w:r>
      <w:r w:rsidR="005B698C">
        <w:rPr>
          <w:rFonts w:ascii="Aptos" w:hAnsi="Aptos"/>
        </w:rPr>
        <w:t xml:space="preserve">(The minor in Aerospace Studies requires course work that totals 16 semester hours. Several of the courses within the minor offer optional leadership laboratories for additional semester hours, but students who choose to take those additional hours currently cannot apply them to graduation requirements.) </w:t>
      </w:r>
      <w:r w:rsidR="00434E01" w:rsidRPr="005B698C">
        <w:rPr>
          <w:rFonts w:ascii="Aptos" w:hAnsi="Aptos"/>
        </w:rPr>
        <w:t xml:space="preserve">Cornelia noted that this discrepancy is currently handled using an exception process, </w:t>
      </w:r>
      <w:r w:rsidR="00F302FB" w:rsidRPr="005B698C">
        <w:rPr>
          <w:rFonts w:ascii="Aptos" w:hAnsi="Aptos"/>
        </w:rPr>
        <w:t>and that CLAS UP is working to make</w:t>
      </w:r>
      <w:r w:rsidR="00434E01" w:rsidRPr="005B698C">
        <w:rPr>
          <w:rFonts w:ascii="Aptos" w:hAnsi="Aptos"/>
        </w:rPr>
        <w:t xml:space="preserve"> a more permanent change to the policy.</w:t>
      </w:r>
      <w:r w:rsidR="005B698C">
        <w:rPr>
          <w:rFonts w:ascii="Aptos" w:hAnsi="Aptos"/>
        </w:rPr>
        <w:t xml:space="preserve"> There is a similar situation with the Army ROTC program, and the revised policy will address credit from that program as well.</w:t>
      </w:r>
    </w:p>
    <w:p w14:paraId="2F9B54D1" w14:textId="77777777" w:rsidR="00D33988" w:rsidRDefault="00D33988" w:rsidP="00D33988">
      <w:pPr>
        <w:pStyle w:val="ListParagraph"/>
        <w:rPr>
          <w:rFonts w:ascii="Aptos" w:hAnsi="Aptos" w:cs="Times New Roman"/>
        </w:rPr>
      </w:pPr>
    </w:p>
    <w:p w14:paraId="07FBF382" w14:textId="3F0383DC" w:rsidR="00C00C90" w:rsidRDefault="00325604" w:rsidP="00C00C90">
      <w:pPr>
        <w:pStyle w:val="ListParagraph"/>
        <w:numPr>
          <w:ilvl w:val="0"/>
          <w:numId w:val="2"/>
        </w:numPr>
        <w:rPr>
          <w:rFonts w:ascii="Aptos" w:hAnsi="Aptos" w:cs="Times New Roman"/>
        </w:rPr>
      </w:pPr>
      <w:r>
        <w:rPr>
          <w:rFonts w:ascii="Aptos" w:hAnsi="Aptos" w:cs="Times New Roman"/>
        </w:rPr>
        <w:t>Next</w:t>
      </w:r>
      <w:r w:rsidR="000571BC">
        <w:rPr>
          <w:rFonts w:ascii="Aptos" w:hAnsi="Aptos" w:cs="Times New Roman"/>
        </w:rPr>
        <w:t>,</w:t>
      </w:r>
      <w:r w:rsidR="001338A1" w:rsidRPr="00CC25A6">
        <w:rPr>
          <w:rFonts w:ascii="Aptos" w:hAnsi="Aptos" w:cs="Times New Roman"/>
        </w:rPr>
        <w:t xml:space="preserve"> the committee </w:t>
      </w:r>
      <w:r w:rsidR="00D03AFC">
        <w:rPr>
          <w:rFonts w:ascii="Aptos" w:hAnsi="Aptos" w:cs="Times New Roman"/>
        </w:rPr>
        <w:t>welcomed Matt Shadle, Academic Assessment Coordinator, to continue the discussion about CLAS undergraduate certificates that began in the previous meeting.</w:t>
      </w:r>
      <w:r w:rsidR="00854E2C">
        <w:rPr>
          <w:rFonts w:ascii="Aptos" w:hAnsi="Aptos" w:cs="Times New Roman"/>
        </w:rPr>
        <w:t xml:space="preserve"> The discussion included the following topics and questions:</w:t>
      </w:r>
    </w:p>
    <w:p w14:paraId="6E3C12FC" w14:textId="77777777" w:rsidR="00854E2C" w:rsidRPr="00854E2C" w:rsidRDefault="00854E2C" w:rsidP="00854E2C">
      <w:pPr>
        <w:pStyle w:val="ListParagraph"/>
        <w:rPr>
          <w:rFonts w:ascii="Aptos" w:hAnsi="Aptos" w:cs="Times New Roman"/>
        </w:rPr>
      </w:pPr>
    </w:p>
    <w:p w14:paraId="143FCA2E" w14:textId="0B09D9E1" w:rsidR="00854E2C" w:rsidRDefault="00854E2C" w:rsidP="00854E2C">
      <w:pPr>
        <w:pStyle w:val="ListParagraph"/>
        <w:numPr>
          <w:ilvl w:val="1"/>
          <w:numId w:val="2"/>
        </w:numPr>
        <w:rPr>
          <w:rFonts w:ascii="Aptos" w:hAnsi="Aptos" w:cs="Times New Roman"/>
        </w:rPr>
      </w:pPr>
      <w:r>
        <w:rPr>
          <w:rFonts w:ascii="Aptos" w:hAnsi="Aptos" w:cs="Times New Roman"/>
        </w:rPr>
        <w:t>the differences across certificates’ purposes and structures</w:t>
      </w:r>
    </w:p>
    <w:p w14:paraId="4F90175B" w14:textId="0113D322" w:rsidR="002B7570" w:rsidRDefault="00752374" w:rsidP="00854E2C">
      <w:pPr>
        <w:pStyle w:val="ListParagraph"/>
        <w:numPr>
          <w:ilvl w:val="1"/>
          <w:numId w:val="2"/>
        </w:numPr>
        <w:rPr>
          <w:rFonts w:ascii="Aptos" w:hAnsi="Aptos" w:cs="Times New Roman"/>
        </w:rPr>
      </w:pPr>
      <w:r>
        <w:rPr>
          <w:rFonts w:ascii="Aptos" w:hAnsi="Aptos" w:cs="Times New Roman"/>
        </w:rPr>
        <w:t>the challenges involved in measuring the success or strength of a certificate</w:t>
      </w:r>
      <w:r w:rsidR="002B7570">
        <w:rPr>
          <w:rFonts w:ascii="Aptos" w:hAnsi="Aptos" w:cs="Times New Roman"/>
        </w:rPr>
        <w:t>: do certificates that are doing well share certain characteristics?</w:t>
      </w:r>
    </w:p>
    <w:p w14:paraId="38423B23" w14:textId="3198A19E" w:rsidR="00752374" w:rsidRDefault="002B7570" w:rsidP="00854E2C">
      <w:pPr>
        <w:pStyle w:val="ListParagraph"/>
        <w:numPr>
          <w:ilvl w:val="1"/>
          <w:numId w:val="2"/>
        </w:numPr>
        <w:rPr>
          <w:rFonts w:ascii="Aptos" w:hAnsi="Aptos" w:cs="Times New Roman"/>
        </w:rPr>
      </w:pPr>
      <w:r>
        <w:rPr>
          <w:rFonts w:ascii="Aptos" w:hAnsi="Aptos" w:cs="Times New Roman"/>
        </w:rPr>
        <w:t xml:space="preserve">the challenges involved </w:t>
      </w:r>
      <w:r w:rsidR="00752374">
        <w:rPr>
          <w:rFonts w:ascii="Aptos" w:hAnsi="Aptos" w:cs="Times New Roman"/>
        </w:rPr>
        <w:t>in measuring the amount of faculty and staff labor that go into supporting certificates</w:t>
      </w:r>
      <w:r w:rsidR="00A41319">
        <w:rPr>
          <w:rFonts w:ascii="Aptos" w:hAnsi="Aptos" w:cs="Times New Roman"/>
        </w:rPr>
        <w:t>;</w:t>
      </w:r>
      <w:r>
        <w:rPr>
          <w:rFonts w:ascii="Aptos" w:hAnsi="Aptos" w:cs="Times New Roman"/>
        </w:rPr>
        <w:t xml:space="preserve"> the place of certificates in departments’ hiring plans</w:t>
      </w:r>
    </w:p>
    <w:p w14:paraId="3798DA93" w14:textId="158BF35B" w:rsidR="00752374" w:rsidRDefault="00752374" w:rsidP="00854E2C">
      <w:pPr>
        <w:pStyle w:val="ListParagraph"/>
        <w:numPr>
          <w:ilvl w:val="1"/>
          <w:numId w:val="2"/>
        </w:numPr>
        <w:rPr>
          <w:rFonts w:ascii="Aptos" w:hAnsi="Aptos" w:cs="Times New Roman"/>
        </w:rPr>
      </w:pPr>
      <w:r>
        <w:rPr>
          <w:rFonts w:ascii="Aptos" w:hAnsi="Aptos" w:cs="Times New Roman"/>
        </w:rPr>
        <w:t>the importance of certificates for connecting work across academic departments and disciplines</w:t>
      </w:r>
    </w:p>
    <w:p w14:paraId="265247E9" w14:textId="630F14E0" w:rsidR="00E06451" w:rsidRDefault="00E06451" w:rsidP="00854E2C">
      <w:pPr>
        <w:pStyle w:val="ListParagraph"/>
        <w:numPr>
          <w:ilvl w:val="1"/>
          <w:numId w:val="2"/>
        </w:numPr>
        <w:rPr>
          <w:rFonts w:ascii="Aptos" w:hAnsi="Aptos" w:cs="Times New Roman"/>
        </w:rPr>
      </w:pPr>
      <w:r>
        <w:rPr>
          <w:rFonts w:ascii="Aptos" w:hAnsi="Aptos" w:cs="Times New Roman"/>
        </w:rPr>
        <w:t>the policies and procedures that govern certificates (how many semester hours, how they are created and closed, what kinds of oversight and support they have</w:t>
      </w:r>
      <w:r w:rsidR="002B7570">
        <w:rPr>
          <w:rFonts w:ascii="Aptos" w:hAnsi="Aptos" w:cs="Times New Roman"/>
        </w:rPr>
        <w:t>, how they are advised</w:t>
      </w:r>
      <w:r w:rsidR="00D83191">
        <w:rPr>
          <w:rFonts w:ascii="Aptos" w:hAnsi="Aptos" w:cs="Times New Roman"/>
        </w:rPr>
        <w:t>, relationships with certificates administered by other colleges</w:t>
      </w:r>
      <w:r>
        <w:rPr>
          <w:rFonts w:ascii="Aptos" w:hAnsi="Aptos" w:cs="Times New Roman"/>
        </w:rPr>
        <w:t>)</w:t>
      </w:r>
    </w:p>
    <w:p w14:paraId="1E21B77D" w14:textId="3B4DC28C" w:rsidR="00A41319" w:rsidRDefault="00A41319" w:rsidP="00854E2C">
      <w:pPr>
        <w:pStyle w:val="ListParagraph"/>
        <w:numPr>
          <w:ilvl w:val="1"/>
          <w:numId w:val="2"/>
        </w:numPr>
        <w:rPr>
          <w:rFonts w:ascii="Aptos" w:hAnsi="Aptos" w:cs="Times New Roman"/>
        </w:rPr>
      </w:pPr>
      <w:r>
        <w:rPr>
          <w:rFonts w:ascii="Aptos" w:hAnsi="Aptos" w:cs="Times New Roman"/>
        </w:rPr>
        <w:t>shifting student demands and interest in certificates as opposed to/in combination with minors</w:t>
      </w:r>
    </w:p>
    <w:p w14:paraId="0771537C" w14:textId="77777777" w:rsidR="00DB1218" w:rsidRDefault="00DB1218" w:rsidP="00DB1218">
      <w:pPr>
        <w:ind w:left="720"/>
        <w:rPr>
          <w:rFonts w:ascii="Aptos" w:hAnsi="Aptos" w:cs="Times New Roman"/>
        </w:rPr>
      </w:pPr>
    </w:p>
    <w:p w14:paraId="50EC56FC" w14:textId="395E7C69" w:rsidR="00DB1218" w:rsidRPr="00DB1218" w:rsidRDefault="00DB1218" w:rsidP="00DB1218">
      <w:pPr>
        <w:ind w:left="720"/>
        <w:rPr>
          <w:rFonts w:ascii="Aptos" w:hAnsi="Aptos" w:cs="Times New Roman"/>
        </w:rPr>
      </w:pPr>
      <w:r>
        <w:rPr>
          <w:rFonts w:ascii="Aptos" w:hAnsi="Aptos" w:cs="Times New Roman"/>
        </w:rPr>
        <w:t xml:space="preserve">The next time UEPCC takes up this topic, Cornelia suggested that the conversation will focus on </w:t>
      </w:r>
      <w:r w:rsidR="00A61851">
        <w:rPr>
          <w:rFonts w:ascii="Aptos" w:hAnsi="Aptos" w:cs="Times New Roman"/>
        </w:rPr>
        <w:t xml:space="preserve">defining </w:t>
      </w:r>
      <w:r>
        <w:rPr>
          <w:rFonts w:ascii="Aptos" w:hAnsi="Aptos" w:cs="Times New Roman"/>
        </w:rPr>
        <w:t xml:space="preserve">what success looks like for certificates in CLAS, so we can help departments with more guidance from the College (including guidance about how to focus </w:t>
      </w:r>
      <w:r>
        <w:rPr>
          <w:rFonts w:ascii="Aptos" w:hAnsi="Aptos" w:cs="Times New Roman"/>
        </w:rPr>
        <w:lastRenderedPageBreak/>
        <w:t>resources related to certificates).</w:t>
      </w:r>
      <w:r w:rsidR="00002F54">
        <w:rPr>
          <w:rFonts w:ascii="Aptos" w:hAnsi="Aptos" w:cs="Times New Roman"/>
        </w:rPr>
        <w:t xml:space="preserve"> Between now and then, CLAS UP staff will prepare some preliminary thoughts</w:t>
      </w:r>
      <w:r w:rsidR="003D0210">
        <w:rPr>
          <w:rFonts w:ascii="Aptos" w:hAnsi="Aptos" w:cs="Times New Roman"/>
        </w:rPr>
        <w:t xml:space="preserve"> and questions</w:t>
      </w:r>
      <w:r w:rsidR="00002F54">
        <w:rPr>
          <w:rFonts w:ascii="Aptos" w:hAnsi="Aptos" w:cs="Times New Roman"/>
        </w:rPr>
        <w:t xml:space="preserve"> based on this conversation.</w:t>
      </w:r>
    </w:p>
    <w:p w14:paraId="0A12C85B" w14:textId="77777777" w:rsidR="00C00C90" w:rsidRPr="00CC25A6" w:rsidRDefault="00C00C90" w:rsidP="00C00C90">
      <w:pPr>
        <w:pStyle w:val="ListParagraph"/>
        <w:rPr>
          <w:rFonts w:ascii="Aptos" w:hAnsi="Aptos" w:cs="Times New Roman"/>
        </w:rPr>
      </w:pPr>
    </w:p>
    <w:p w14:paraId="1AC82B8F" w14:textId="4ABD6625" w:rsidR="002F2D09" w:rsidRPr="00854E2C" w:rsidRDefault="00C00C90" w:rsidP="00854E2C">
      <w:pPr>
        <w:pStyle w:val="ListParagraph"/>
        <w:numPr>
          <w:ilvl w:val="0"/>
          <w:numId w:val="2"/>
        </w:numPr>
        <w:rPr>
          <w:rFonts w:ascii="Aptos" w:hAnsi="Aptos" w:cs="Times New Roman"/>
        </w:rPr>
      </w:pPr>
      <w:r w:rsidRPr="00CC25A6">
        <w:rPr>
          <w:rFonts w:ascii="Aptos" w:hAnsi="Aptos" w:cs="Times New Roman"/>
        </w:rPr>
        <w:t>The committee then reviewed and approved the following courses recommended by the General Education Curriculum Committee (GECC) for General Education (GE) CLAS Core status</w:t>
      </w:r>
      <w:r w:rsidR="00854E2C">
        <w:rPr>
          <w:rFonts w:ascii="Aptos" w:hAnsi="Aptos" w:cs="Times New Roman"/>
        </w:rPr>
        <w:t xml:space="preserve">: </w:t>
      </w:r>
      <w:r w:rsidR="00CA5697" w:rsidRPr="00854E2C">
        <w:rPr>
          <w:rFonts w:ascii="Aptos" w:hAnsi="Aptos"/>
          <w:color w:val="000000"/>
        </w:rPr>
        <w:t>ANTH:2115</w:t>
      </w:r>
      <w:r w:rsidR="00CA5697" w:rsidRPr="00854E2C">
        <w:rPr>
          <w:rFonts w:ascii="Aptos" w:hAnsi="Aptos"/>
          <w:i/>
          <w:iCs/>
          <w:color w:val="000000"/>
        </w:rPr>
        <w:t xml:space="preserve"> Cultural Worlds of Science</w:t>
      </w:r>
      <w:r w:rsidR="00854E2C">
        <w:rPr>
          <w:rFonts w:ascii="Aptos" w:hAnsi="Aptos"/>
          <w:i/>
          <w:iCs/>
          <w:color w:val="000000"/>
        </w:rPr>
        <w:t>.</w:t>
      </w:r>
      <w:r w:rsidR="00CA5697" w:rsidRPr="00854E2C">
        <w:rPr>
          <w:rFonts w:ascii="Aptos" w:hAnsi="Aptos"/>
          <w:i/>
          <w:iCs/>
          <w:color w:val="000000"/>
        </w:rPr>
        <w:t xml:space="preserve"> </w:t>
      </w:r>
      <w:r w:rsidR="00854E2C">
        <w:rPr>
          <w:rFonts w:ascii="Aptos" w:hAnsi="Aptos"/>
          <w:color w:val="000000"/>
        </w:rPr>
        <w:t xml:space="preserve">This course has been approved in the </w:t>
      </w:r>
      <w:r w:rsidR="00CA5697" w:rsidRPr="00854E2C">
        <w:rPr>
          <w:rFonts w:ascii="Aptos" w:hAnsi="Aptos"/>
          <w:color w:val="000000"/>
        </w:rPr>
        <w:t>Values and Society</w:t>
      </w:r>
      <w:r w:rsidR="00854E2C">
        <w:rPr>
          <w:rFonts w:ascii="Aptos" w:hAnsi="Aptos"/>
          <w:color w:val="000000"/>
        </w:rPr>
        <w:t xml:space="preserve"> area beginning in </w:t>
      </w:r>
      <w:r w:rsidR="00CA5697" w:rsidRPr="00854E2C">
        <w:rPr>
          <w:rFonts w:ascii="Aptos" w:hAnsi="Aptos"/>
          <w:color w:val="000000"/>
        </w:rPr>
        <w:t>fall 2026</w:t>
      </w:r>
      <w:r w:rsidR="00854E2C">
        <w:rPr>
          <w:rFonts w:ascii="Aptos" w:hAnsi="Aptos"/>
          <w:color w:val="000000"/>
        </w:rPr>
        <w:t>.</w:t>
      </w:r>
    </w:p>
    <w:p w14:paraId="6CCD5632" w14:textId="77777777" w:rsidR="002F2D09" w:rsidRPr="00CC25A6" w:rsidRDefault="002F2D09">
      <w:pPr>
        <w:rPr>
          <w:rFonts w:ascii="Aptos" w:hAnsi="Aptos"/>
        </w:rPr>
      </w:pPr>
    </w:p>
    <w:p w14:paraId="13E93C23" w14:textId="3C1A0437" w:rsidR="00E470B3" w:rsidRPr="00CC25A6" w:rsidRDefault="00E470B3" w:rsidP="00E470B3">
      <w:pPr>
        <w:rPr>
          <w:rFonts w:ascii="Aptos" w:hAnsi="Aptos"/>
        </w:rPr>
      </w:pPr>
      <w:r w:rsidRPr="00CC25A6">
        <w:rPr>
          <w:rFonts w:ascii="Aptos" w:hAnsi="Aptos"/>
        </w:rPr>
        <w:t>Respectfully submitted,</w:t>
      </w:r>
    </w:p>
    <w:p w14:paraId="72874124" w14:textId="77777777" w:rsidR="003D26C6" w:rsidRPr="00CC25A6" w:rsidRDefault="003D26C6" w:rsidP="00E470B3">
      <w:pPr>
        <w:rPr>
          <w:rFonts w:ascii="Aptos" w:hAnsi="Aptos"/>
        </w:rPr>
      </w:pPr>
    </w:p>
    <w:p w14:paraId="323B322F" w14:textId="40EFC335" w:rsidR="00E470B3" w:rsidRDefault="00325604" w:rsidP="00545E73">
      <w:pPr>
        <w:rPr>
          <w:rFonts w:ascii="Aptos" w:hAnsi="Aptos" w:cs="Times New Roman"/>
        </w:rPr>
      </w:pPr>
      <w:r>
        <w:rPr>
          <w:rFonts w:ascii="Aptos" w:hAnsi="Aptos" w:cs="Times New Roman"/>
        </w:rPr>
        <w:t>Kate Tierney</w:t>
      </w:r>
    </w:p>
    <w:p w14:paraId="03B5275E" w14:textId="039452DB" w:rsidR="00325604" w:rsidRDefault="00325604" w:rsidP="00545E73">
      <w:pPr>
        <w:rPr>
          <w:rFonts w:ascii="Aptos" w:hAnsi="Aptos" w:cs="Times New Roman"/>
        </w:rPr>
      </w:pPr>
      <w:r>
        <w:rPr>
          <w:rFonts w:ascii="Aptos" w:hAnsi="Aptos" w:cs="Times New Roman"/>
        </w:rPr>
        <w:t>UEPCC Secretary</w:t>
      </w:r>
    </w:p>
    <w:p w14:paraId="3831B684" w14:textId="77777777" w:rsidR="00325604" w:rsidRPr="00CC25A6" w:rsidRDefault="00325604" w:rsidP="00545E73">
      <w:pPr>
        <w:rPr>
          <w:rFonts w:ascii="Aptos" w:hAnsi="Aptos"/>
        </w:rPr>
      </w:pPr>
    </w:p>
    <w:sectPr w:rsidR="00325604" w:rsidRPr="00CC2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7CCA"/>
    <w:multiLevelType w:val="hybridMultilevel"/>
    <w:tmpl w:val="8D905F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C723FA"/>
    <w:multiLevelType w:val="hybridMultilevel"/>
    <w:tmpl w:val="4B28C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A42869"/>
    <w:multiLevelType w:val="hybridMultilevel"/>
    <w:tmpl w:val="F12A9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5377573">
    <w:abstractNumId w:val="1"/>
  </w:num>
  <w:num w:numId="2" w16cid:durableId="1343707476">
    <w:abstractNumId w:val="0"/>
  </w:num>
  <w:num w:numId="3" w16cid:durableId="204827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462"/>
    <w:rsid w:val="00002F54"/>
    <w:rsid w:val="000571BC"/>
    <w:rsid w:val="000D58DF"/>
    <w:rsid w:val="000F7AC1"/>
    <w:rsid w:val="001338A1"/>
    <w:rsid w:val="00194BF1"/>
    <w:rsid w:val="001A6AEC"/>
    <w:rsid w:val="002B7570"/>
    <w:rsid w:val="002F2D09"/>
    <w:rsid w:val="00325604"/>
    <w:rsid w:val="003D0210"/>
    <w:rsid w:val="003D26C6"/>
    <w:rsid w:val="003E7F49"/>
    <w:rsid w:val="00434E01"/>
    <w:rsid w:val="004525B9"/>
    <w:rsid w:val="00481FF6"/>
    <w:rsid w:val="004D31C5"/>
    <w:rsid w:val="00545E73"/>
    <w:rsid w:val="00571EC7"/>
    <w:rsid w:val="005B0550"/>
    <w:rsid w:val="005B698C"/>
    <w:rsid w:val="00705987"/>
    <w:rsid w:val="007264B5"/>
    <w:rsid w:val="00751DE8"/>
    <w:rsid w:val="00752374"/>
    <w:rsid w:val="00784FBA"/>
    <w:rsid w:val="00850959"/>
    <w:rsid w:val="00854E2C"/>
    <w:rsid w:val="008564C3"/>
    <w:rsid w:val="00875358"/>
    <w:rsid w:val="008C31F5"/>
    <w:rsid w:val="008D14FE"/>
    <w:rsid w:val="008D54E6"/>
    <w:rsid w:val="00921DD0"/>
    <w:rsid w:val="00972459"/>
    <w:rsid w:val="00997243"/>
    <w:rsid w:val="009F3E32"/>
    <w:rsid w:val="00A04888"/>
    <w:rsid w:val="00A41319"/>
    <w:rsid w:val="00A61851"/>
    <w:rsid w:val="00A922A4"/>
    <w:rsid w:val="00AC031E"/>
    <w:rsid w:val="00AC1282"/>
    <w:rsid w:val="00BD0E2D"/>
    <w:rsid w:val="00BD4C21"/>
    <w:rsid w:val="00BD7B53"/>
    <w:rsid w:val="00C00C90"/>
    <w:rsid w:val="00CA5697"/>
    <w:rsid w:val="00CC22E4"/>
    <w:rsid w:val="00CC25A6"/>
    <w:rsid w:val="00CC5462"/>
    <w:rsid w:val="00CF1E8A"/>
    <w:rsid w:val="00D03AFC"/>
    <w:rsid w:val="00D33988"/>
    <w:rsid w:val="00D80385"/>
    <w:rsid w:val="00D83191"/>
    <w:rsid w:val="00DB1218"/>
    <w:rsid w:val="00E06451"/>
    <w:rsid w:val="00E470B3"/>
    <w:rsid w:val="00EF2203"/>
    <w:rsid w:val="00F302FB"/>
    <w:rsid w:val="00F47A0D"/>
    <w:rsid w:val="00F61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3FA5"/>
  <w15:chartTrackingRefBased/>
  <w15:docId w15:val="{6BE3A7E3-1EA3-4799-8DA1-188F452B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462"/>
  </w:style>
  <w:style w:type="paragraph" w:styleId="Heading1">
    <w:name w:val="heading 1"/>
    <w:basedOn w:val="Normal"/>
    <w:next w:val="Normal"/>
    <w:link w:val="Heading1Char"/>
    <w:uiPriority w:val="9"/>
    <w:qFormat/>
    <w:rsid w:val="00CC5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4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4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4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4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4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4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4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4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4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4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4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4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462"/>
    <w:rPr>
      <w:rFonts w:eastAsiaTheme="majorEastAsia" w:cstheme="majorBidi"/>
      <w:color w:val="272727" w:themeColor="text1" w:themeTint="D8"/>
    </w:rPr>
  </w:style>
  <w:style w:type="paragraph" w:styleId="Title">
    <w:name w:val="Title"/>
    <w:basedOn w:val="Normal"/>
    <w:next w:val="Normal"/>
    <w:link w:val="TitleChar"/>
    <w:uiPriority w:val="10"/>
    <w:qFormat/>
    <w:rsid w:val="00CC54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4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4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4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5462"/>
    <w:rPr>
      <w:i/>
      <w:iCs/>
      <w:color w:val="404040" w:themeColor="text1" w:themeTint="BF"/>
    </w:rPr>
  </w:style>
  <w:style w:type="paragraph" w:styleId="ListParagraph">
    <w:name w:val="List Paragraph"/>
    <w:basedOn w:val="Normal"/>
    <w:uiPriority w:val="34"/>
    <w:qFormat/>
    <w:rsid w:val="00CC5462"/>
    <w:pPr>
      <w:ind w:left="720"/>
      <w:contextualSpacing/>
    </w:pPr>
  </w:style>
  <w:style w:type="character" w:styleId="IntenseEmphasis">
    <w:name w:val="Intense Emphasis"/>
    <w:basedOn w:val="DefaultParagraphFont"/>
    <w:uiPriority w:val="21"/>
    <w:qFormat/>
    <w:rsid w:val="00CC5462"/>
    <w:rPr>
      <w:i/>
      <w:iCs/>
      <w:color w:val="0F4761" w:themeColor="accent1" w:themeShade="BF"/>
    </w:rPr>
  </w:style>
  <w:style w:type="paragraph" w:styleId="IntenseQuote">
    <w:name w:val="Intense Quote"/>
    <w:basedOn w:val="Normal"/>
    <w:next w:val="Normal"/>
    <w:link w:val="IntenseQuoteChar"/>
    <w:uiPriority w:val="30"/>
    <w:qFormat/>
    <w:rsid w:val="00CC5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462"/>
    <w:rPr>
      <w:i/>
      <w:iCs/>
      <w:color w:val="0F4761" w:themeColor="accent1" w:themeShade="BF"/>
    </w:rPr>
  </w:style>
  <w:style w:type="character" w:styleId="IntenseReference">
    <w:name w:val="Intense Reference"/>
    <w:basedOn w:val="DefaultParagraphFont"/>
    <w:uiPriority w:val="32"/>
    <w:qFormat/>
    <w:rsid w:val="00CC5462"/>
    <w:rPr>
      <w:b/>
      <w:bCs/>
      <w:smallCaps/>
      <w:color w:val="0F4761" w:themeColor="accent1" w:themeShade="BF"/>
      <w:spacing w:val="5"/>
    </w:rPr>
  </w:style>
  <w:style w:type="character" w:styleId="Hyperlink">
    <w:name w:val="Hyperlink"/>
    <w:basedOn w:val="DefaultParagraphFont"/>
    <w:uiPriority w:val="99"/>
    <w:unhideWhenUsed/>
    <w:rsid w:val="001338A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Lundberg, Elizabeth K</dc:creator>
  <cp:keywords/>
  <dc:description/>
  <cp:lastModifiedBy>Lundberg, Elizabeth K</cp:lastModifiedBy>
  <cp:revision>19</cp:revision>
  <dcterms:created xsi:type="dcterms:W3CDTF">2026-03-12T16:53:00Z</dcterms:created>
  <dcterms:modified xsi:type="dcterms:W3CDTF">2026-05-03T22:27:00Z</dcterms:modified>
</cp:coreProperties>
</file>