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3865" w:type="dxa"/>
        <w:tblInd w:w="6120" w:type="dxa"/>
        <w:tblBorders>
          <w:insideH w:val="none" w:sz="0" w:space="0" w:color="auto"/>
        </w:tblBorders>
        <w:tblLook w:val="0480" w:firstRow="0" w:lastRow="0" w:firstColumn="1" w:lastColumn="0" w:noHBand="0" w:noVBand="1"/>
      </w:tblPr>
      <w:tblGrid>
        <w:gridCol w:w="3865"/>
      </w:tblGrid>
      <w:tr w:rsidR="00BD1983" w:rsidRPr="001E0B77" w14:paraId="08A42288" w14:textId="77777777" w:rsidTr="00671BD5">
        <w:trPr>
          <w:cnfStyle w:val="000000100000" w:firstRow="0" w:lastRow="0" w:firstColumn="0" w:lastColumn="0" w:oddVBand="0" w:evenVBand="0" w:oddHBand="1" w:evenHBand="0" w:firstRowFirstColumn="0" w:firstRowLastColumn="0" w:lastRowFirstColumn="0" w:lastRowLastColumn="0"/>
          <w:trHeight w:val="2052"/>
        </w:trPr>
        <w:tc>
          <w:tcPr>
            <w:cnfStyle w:val="001000000000" w:firstRow="0" w:lastRow="0" w:firstColumn="1" w:lastColumn="0" w:oddVBand="0" w:evenVBand="0" w:oddHBand="0" w:evenHBand="0" w:firstRowFirstColumn="0" w:firstRowLastColumn="0" w:lastRowFirstColumn="0" w:lastRowLastColumn="0"/>
            <w:tcW w:w="3865" w:type="dxa"/>
            <w:shd w:val="clear" w:color="auto" w:fill="auto"/>
            <w:vAlign w:val="top"/>
          </w:tcPr>
          <w:p w14:paraId="10AFFC3B" w14:textId="77777777" w:rsidR="00BD1983" w:rsidRPr="001E0B77" w:rsidRDefault="00671BD5" w:rsidP="00AB18AF">
            <w:pPr>
              <w:pStyle w:val="LHPrimaryUnitName"/>
              <w:rPr>
                <w:rFonts w:ascii="Calibri" w:hAnsi="Calibri" w:cs="Calibri"/>
                <w:sz w:val="21"/>
                <w:szCs w:val="21"/>
              </w:rPr>
            </w:pPr>
            <w:r w:rsidRPr="001E0B77">
              <w:rPr>
                <w:rFonts w:ascii="Calibri" w:hAnsi="Calibri" w:cs="Calibri"/>
                <w:sz w:val="21"/>
                <w:szCs w:val="21"/>
              </w:rPr>
              <w:t>College of Liberal Arts and Sciences</w:t>
            </w:r>
          </w:p>
          <w:p w14:paraId="4A6C2BAA" w14:textId="5623443D" w:rsidR="00BD1983" w:rsidRPr="001E0B77" w:rsidRDefault="00671BD5" w:rsidP="00AB18AF">
            <w:pPr>
              <w:pStyle w:val="LHSubunitName"/>
              <w:rPr>
                <w:rFonts w:ascii="Calibri" w:hAnsi="Calibri" w:cs="Calibri"/>
                <w:sz w:val="21"/>
                <w:szCs w:val="21"/>
              </w:rPr>
            </w:pPr>
            <w:r w:rsidRPr="001E0B77">
              <w:rPr>
                <w:rFonts w:ascii="Calibri" w:hAnsi="Calibri" w:cs="Calibri"/>
                <w:sz w:val="21"/>
                <w:szCs w:val="21"/>
              </w:rPr>
              <w:t xml:space="preserve">Department of </w:t>
            </w:r>
            <w:r w:rsidR="00B571D6" w:rsidRPr="001E0B77">
              <w:rPr>
                <w:rFonts w:ascii="Calibri" w:hAnsi="Calibri" w:cs="Calibri"/>
                <w:sz w:val="21"/>
                <w:szCs w:val="21"/>
              </w:rPr>
              <w:t>[DEPT]</w:t>
            </w:r>
          </w:p>
          <w:p w14:paraId="32D3F67F" w14:textId="4969361F" w:rsidR="00BD1983" w:rsidRPr="001E0B77" w:rsidRDefault="00BD1983" w:rsidP="00E246D7">
            <w:pPr>
              <w:pStyle w:val="LHAddressInformation"/>
              <w:rPr>
                <w:rFonts w:ascii="Calibri" w:hAnsi="Calibri" w:cs="Calibri"/>
                <w:sz w:val="21"/>
                <w:szCs w:val="21"/>
              </w:rPr>
            </w:pPr>
            <w:r w:rsidRPr="001E0B77">
              <w:rPr>
                <w:rFonts w:ascii="Calibri" w:hAnsi="Calibri" w:cs="Calibri"/>
                <w:sz w:val="21"/>
                <w:szCs w:val="21"/>
              </w:rPr>
              <w:t>University of Iowa</w:t>
            </w:r>
            <w:r w:rsidRPr="001E0B77">
              <w:rPr>
                <w:rFonts w:ascii="Calibri" w:hAnsi="Calibri" w:cs="Calibri"/>
                <w:sz w:val="21"/>
                <w:szCs w:val="21"/>
              </w:rPr>
              <w:br/>
            </w:r>
            <w:r w:rsidR="00B571D6" w:rsidRPr="001E0B77">
              <w:rPr>
                <w:rFonts w:ascii="Calibri" w:hAnsi="Calibri" w:cs="Calibri"/>
                <w:sz w:val="21"/>
                <w:szCs w:val="21"/>
              </w:rPr>
              <w:t>[ADDRESS]</w:t>
            </w:r>
            <w:r w:rsidRPr="001E0B77">
              <w:rPr>
                <w:rFonts w:ascii="Calibri" w:hAnsi="Calibri" w:cs="Calibri"/>
                <w:sz w:val="21"/>
                <w:szCs w:val="21"/>
              </w:rPr>
              <w:br/>
              <w:t>Iowa City, Iowa 52242</w:t>
            </w:r>
            <w:r w:rsidRPr="001E0B77">
              <w:rPr>
                <w:rFonts w:ascii="Calibri" w:hAnsi="Calibri" w:cs="Calibri"/>
                <w:sz w:val="21"/>
                <w:szCs w:val="21"/>
              </w:rPr>
              <w:br/>
            </w:r>
            <w:r w:rsidR="00B571D6" w:rsidRPr="001E0B77">
              <w:rPr>
                <w:rFonts w:ascii="Calibri" w:hAnsi="Calibri" w:cs="Calibri"/>
                <w:sz w:val="21"/>
                <w:szCs w:val="21"/>
              </w:rPr>
              <w:t>[PHONE]</w:t>
            </w:r>
            <w:r w:rsidRPr="001E0B77">
              <w:rPr>
                <w:rFonts w:ascii="Calibri" w:hAnsi="Calibri" w:cs="Calibri"/>
                <w:sz w:val="21"/>
                <w:szCs w:val="21"/>
              </w:rPr>
              <w:br/>
            </w:r>
            <w:r w:rsidR="00B571D6" w:rsidRPr="001E0B77">
              <w:rPr>
                <w:rFonts w:ascii="Calibri" w:hAnsi="Calibri" w:cs="Calibri"/>
                <w:bCs/>
                <w:sz w:val="21"/>
                <w:szCs w:val="21"/>
              </w:rPr>
              <w:t>[DEPT</w:t>
            </w:r>
            <w:r w:rsidR="00B571D6" w:rsidRPr="001E0B77">
              <w:rPr>
                <w:rFonts w:ascii="Calibri" w:hAnsi="Calibri" w:cs="Calibri"/>
                <w:b/>
                <w:bCs/>
                <w:sz w:val="21"/>
                <w:szCs w:val="21"/>
              </w:rPr>
              <w:t xml:space="preserve"> </w:t>
            </w:r>
            <w:r w:rsidR="00B571D6" w:rsidRPr="001E0B77">
              <w:rPr>
                <w:rFonts w:ascii="Calibri" w:hAnsi="Calibri" w:cs="Calibri"/>
                <w:sz w:val="21"/>
                <w:szCs w:val="21"/>
              </w:rPr>
              <w:t>URL]</w:t>
            </w:r>
          </w:p>
        </w:tc>
      </w:tr>
    </w:tbl>
    <w:p w14:paraId="0C8E41D3" w14:textId="76C3DFCD" w:rsidR="00B2003A" w:rsidRPr="001E0B77" w:rsidRDefault="005C4515" w:rsidP="00B2003A">
      <w:pPr>
        <w:pStyle w:val="BodyText1"/>
        <w:rPr>
          <w:rFonts w:ascii="Calibri" w:hAnsi="Calibri" w:cs="Calibri"/>
          <w:sz w:val="21"/>
          <w:szCs w:val="21"/>
        </w:rPr>
      </w:pPr>
      <w:r w:rsidRPr="001E0B77">
        <w:rPr>
          <w:rFonts w:ascii="Calibri" w:hAnsi="Calibri" w:cs="Calibri"/>
          <w:noProof/>
          <w:sz w:val="21"/>
          <w:szCs w:val="21"/>
        </w:rPr>
        <mc:AlternateContent>
          <mc:Choice Requires="wpg">
            <w:drawing>
              <wp:anchor distT="0" distB="0" distL="114300" distR="114300" simplePos="0" relativeHeight="251659264" behindDoc="1" locked="0" layoutInCell="1" allowOverlap="1" wp14:anchorId="1B5C3059" wp14:editId="3AB783D9">
                <wp:simplePos x="0" y="0"/>
                <wp:positionH relativeFrom="margin">
                  <wp:posOffset>5080</wp:posOffset>
                </wp:positionH>
                <wp:positionV relativeFrom="page">
                  <wp:posOffset>740703</wp:posOffset>
                </wp:positionV>
                <wp:extent cx="2009832" cy="591127"/>
                <wp:effectExtent l="0" t="0" r="9525" b="0"/>
                <wp:wrapNone/>
                <wp:docPr id="2"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3FE50E0" id="Group 2" o:spid="_x0000_s1026" alt="The University of Iowa" style="position:absolute;margin-left:.4pt;margin-top:58.3pt;width:158.25pt;height:46.55pt;z-index:-25165721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ZU9SvkAAAADQEAAA8AAABkcnMvZG93bnJldi54bWxMj81qwzAQhO+FvoPYQm+NrJg6&#10;rWM5hPTnFAJNCqW3jb2xTSzJWIrtvH23p/aysDvM7DfZajKtGKj3jbMa1CwCQbZwZWMrDZ+Ht4cn&#10;ED6gLbF1ljRcycMqv73JMC3daD9o2IdKcIj1KWqoQ+hSKX1Rk0E/cx1Z1k6uNxh47StZ9jhyuGnl&#10;PIoSabCx/KHGjjY1Fef9xWh4H3Fcx+p12J5Pm+v34XH3tVWk9f3d9LLksV6CCDSFPwf8dmB+yBns&#10;6C629KLVwPCBrypJQLAcq0UM4qhhHj0vQOaZ/N8i/wEAAP//AwBQSwECLQAUAAYACAAAACEAtoM4&#10;kv4AAADhAQAAEwAAAAAAAAAAAAAAAAAAAAAAW0NvbnRlbnRfVHlwZXNdLnhtbFBLAQItABQABgAI&#10;AAAAIQA4/SH/1gAAAJQBAAALAAAAAAAAAAAAAAAAAC8BAABfcmVscy8ucmVsc1BLAQItABQABgAI&#10;AAAAIQB+9uFi+woAALpIAAAOAAAAAAAAAAAAAAAAAC4CAABkcnMvZTJvRG9jLnhtbFBLAQItABQA&#10;BgAIAAAAIQAGVPUr5AAAAA0BAAAPAAAAAAAAAAAAAAAAAFUNAABkcnMvZG93bnJldi54bWxQSwUG&#10;AAAAAAQABADzAAAAZ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p>
    <w:p w14:paraId="79980945" w14:textId="0688F2B0" w:rsidR="00B2003A" w:rsidRPr="001E0B77" w:rsidRDefault="00B2003A" w:rsidP="00A64D5B">
      <w:pPr>
        <w:pStyle w:val="BodyText1"/>
        <w:spacing w:after="0"/>
        <w:jc w:val="center"/>
        <w:rPr>
          <w:rFonts w:ascii="Calibri" w:hAnsi="Calibri" w:cs="Calibri"/>
          <w:b/>
          <w:bCs/>
          <w:sz w:val="21"/>
          <w:szCs w:val="21"/>
        </w:rPr>
      </w:pPr>
      <w:r w:rsidRPr="001E0B77">
        <w:rPr>
          <w:rFonts w:ascii="Calibri" w:hAnsi="Calibri" w:cs="Calibri"/>
          <w:b/>
          <w:bCs/>
          <w:sz w:val="21"/>
          <w:szCs w:val="21"/>
        </w:rPr>
        <w:t>GRADUATE RESEARCH ASSISTANT APPOINTMENT LETTER</w:t>
      </w:r>
    </w:p>
    <w:p w14:paraId="58A88869" w14:textId="0FD8D244" w:rsidR="00B2003A" w:rsidRPr="001E0B77" w:rsidRDefault="00B2003A" w:rsidP="00A64D5B">
      <w:pPr>
        <w:spacing w:after="0"/>
        <w:jc w:val="center"/>
        <w:rPr>
          <w:rFonts w:ascii="Calibri" w:hAnsi="Calibri" w:cs="Calibri"/>
          <w:b/>
          <w:bCs/>
          <w:sz w:val="21"/>
          <w:szCs w:val="21"/>
        </w:rPr>
      </w:pPr>
      <w:r w:rsidRPr="001E0B77">
        <w:rPr>
          <w:rFonts w:ascii="Calibri" w:hAnsi="Calibri" w:cs="Calibri"/>
          <w:b/>
          <w:bCs/>
          <w:sz w:val="21"/>
          <w:szCs w:val="21"/>
        </w:rPr>
        <w:t xml:space="preserve">SUMMER </w:t>
      </w:r>
      <w:r w:rsidR="0040040A" w:rsidRPr="001E0B77">
        <w:rPr>
          <w:rFonts w:ascii="Calibri" w:hAnsi="Calibri" w:cs="Calibri"/>
          <w:b/>
          <w:bCs/>
          <w:sz w:val="21"/>
          <w:szCs w:val="21"/>
        </w:rPr>
        <w:t xml:space="preserve">RA </w:t>
      </w:r>
      <w:r w:rsidRPr="001E0B77">
        <w:rPr>
          <w:rFonts w:ascii="Calibri" w:hAnsi="Calibri" w:cs="Calibri"/>
          <w:b/>
          <w:bCs/>
          <w:sz w:val="21"/>
          <w:szCs w:val="21"/>
        </w:rPr>
        <w:t>202</w:t>
      </w:r>
      <w:r w:rsidR="00B571D6" w:rsidRPr="001E0B77">
        <w:rPr>
          <w:rFonts w:ascii="Calibri" w:hAnsi="Calibri" w:cs="Calibri"/>
          <w:b/>
          <w:bCs/>
          <w:sz w:val="21"/>
          <w:szCs w:val="21"/>
        </w:rPr>
        <w:t>6 [DRAFT]</w:t>
      </w:r>
    </w:p>
    <w:p w14:paraId="6EEBB7D2" w14:textId="77777777" w:rsidR="00B2003A" w:rsidRPr="001E0B77" w:rsidRDefault="00B2003A" w:rsidP="00A64D5B">
      <w:pPr>
        <w:tabs>
          <w:tab w:val="right" w:pos="9360"/>
          <w:tab w:val="right" w:pos="10080"/>
        </w:tabs>
        <w:rPr>
          <w:rFonts w:ascii="Calibri" w:hAnsi="Calibri" w:cs="Calibri"/>
          <w:sz w:val="21"/>
          <w:szCs w:val="21"/>
        </w:rPr>
      </w:pPr>
    </w:p>
    <w:p w14:paraId="2C6662F5" w14:textId="5816266C" w:rsidR="00B2003A" w:rsidRPr="001E0B77" w:rsidRDefault="00B571D6" w:rsidP="00A64D5B">
      <w:pPr>
        <w:tabs>
          <w:tab w:val="right" w:pos="9360"/>
          <w:tab w:val="right" w:pos="10080"/>
        </w:tabs>
        <w:spacing w:after="0"/>
        <w:rPr>
          <w:rFonts w:ascii="Calibri" w:hAnsi="Calibri" w:cs="Calibri"/>
          <w:sz w:val="21"/>
          <w:szCs w:val="21"/>
        </w:rPr>
      </w:pPr>
      <w:r w:rsidRPr="001E0B77">
        <w:rPr>
          <w:rFonts w:ascii="Calibri" w:hAnsi="Calibri" w:cs="Calibri"/>
          <w:sz w:val="21"/>
          <w:szCs w:val="21"/>
        </w:rPr>
        <w:t>[FIRSTNAME]</w:t>
      </w:r>
      <w:r w:rsidR="005E2FF7" w:rsidRPr="001E0B77">
        <w:rPr>
          <w:rFonts w:ascii="Calibri" w:hAnsi="Calibri" w:cs="Calibri"/>
          <w:sz w:val="21"/>
          <w:szCs w:val="21"/>
        </w:rPr>
        <w:t xml:space="preserve"> </w:t>
      </w:r>
      <w:r w:rsidRPr="001E0B77">
        <w:rPr>
          <w:rFonts w:ascii="Calibri" w:hAnsi="Calibri" w:cs="Calibri"/>
          <w:sz w:val="21"/>
          <w:szCs w:val="21"/>
        </w:rPr>
        <w:t>[LASTNAME]</w:t>
      </w:r>
      <w:r w:rsidR="00B2003A" w:rsidRPr="001E0B77">
        <w:rPr>
          <w:rFonts w:ascii="Calibri" w:hAnsi="Calibri" w:cs="Calibri"/>
          <w:sz w:val="21"/>
          <w:szCs w:val="21"/>
        </w:rPr>
        <w:tab/>
      </w:r>
      <w:r w:rsidRPr="001E0B77">
        <w:rPr>
          <w:rFonts w:ascii="Calibri" w:hAnsi="Calibri" w:cs="Calibri"/>
          <w:sz w:val="21"/>
          <w:szCs w:val="21"/>
        </w:rPr>
        <w:t>[DATE]</w:t>
      </w:r>
    </w:p>
    <w:p w14:paraId="6EEF10FD" w14:textId="35DD0871" w:rsidR="00B2003A" w:rsidRPr="001E0B77" w:rsidRDefault="00B2003A" w:rsidP="00A64D5B">
      <w:pPr>
        <w:spacing w:after="0"/>
        <w:rPr>
          <w:rFonts w:ascii="Calibri" w:hAnsi="Calibri" w:cs="Calibri"/>
          <w:sz w:val="21"/>
          <w:szCs w:val="21"/>
        </w:rPr>
      </w:pPr>
      <w:r w:rsidRPr="001E0B77">
        <w:rPr>
          <w:rFonts w:ascii="Calibri" w:hAnsi="Calibri" w:cs="Calibri"/>
          <w:sz w:val="21"/>
          <w:szCs w:val="21"/>
        </w:rPr>
        <w:t xml:space="preserve">Department of </w:t>
      </w:r>
      <w:r w:rsidR="00B571D6" w:rsidRPr="001E0B77">
        <w:rPr>
          <w:rFonts w:ascii="Calibri" w:hAnsi="Calibri" w:cs="Calibri"/>
          <w:sz w:val="21"/>
          <w:szCs w:val="21"/>
        </w:rPr>
        <w:t>[DEPT]</w:t>
      </w:r>
    </w:p>
    <w:p w14:paraId="646BBEC2" w14:textId="77777777" w:rsidR="00B2003A" w:rsidRPr="001E0B77" w:rsidRDefault="00B2003A" w:rsidP="00A64D5B">
      <w:pPr>
        <w:spacing w:after="0"/>
        <w:rPr>
          <w:rFonts w:ascii="Calibri" w:hAnsi="Calibri" w:cs="Calibri"/>
          <w:sz w:val="21"/>
          <w:szCs w:val="21"/>
        </w:rPr>
      </w:pPr>
      <w:r w:rsidRPr="001E0B77">
        <w:rPr>
          <w:rFonts w:ascii="Calibri" w:hAnsi="Calibri" w:cs="Calibri"/>
          <w:sz w:val="21"/>
          <w:szCs w:val="21"/>
        </w:rPr>
        <w:t>University of Iowa</w:t>
      </w:r>
    </w:p>
    <w:p w14:paraId="1481F444" w14:textId="77777777" w:rsidR="00B2003A" w:rsidRPr="001E0B77" w:rsidRDefault="00B2003A" w:rsidP="006F61D2">
      <w:pPr>
        <w:spacing w:after="0"/>
        <w:rPr>
          <w:rFonts w:ascii="Calibri" w:hAnsi="Calibri" w:cs="Calibri"/>
          <w:sz w:val="21"/>
          <w:szCs w:val="21"/>
        </w:rPr>
      </w:pPr>
    </w:p>
    <w:p w14:paraId="58849BBC" w14:textId="50D5FD28" w:rsidR="00B2003A" w:rsidRPr="001E0B77" w:rsidRDefault="00B2003A" w:rsidP="00A64D5B">
      <w:pPr>
        <w:spacing w:after="0"/>
        <w:rPr>
          <w:rFonts w:ascii="Calibri" w:hAnsi="Calibri" w:cs="Calibri"/>
          <w:sz w:val="21"/>
          <w:szCs w:val="21"/>
        </w:rPr>
      </w:pPr>
      <w:r w:rsidRPr="001E0B77">
        <w:rPr>
          <w:rFonts w:ascii="Calibri" w:hAnsi="Calibri" w:cs="Calibri"/>
          <w:sz w:val="21"/>
          <w:szCs w:val="21"/>
        </w:rPr>
        <w:t xml:space="preserve">Dear </w:t>
      </w:r>
      <w:r w:rsidR="00B571D6" w:rsidRPr="001E0B77">
        <w:rPr>
          <w:rFonts w:ascii="Calibri" w:hAnsi="Calibri" w:cs="Calibri"/>
          <w:sz w:val="21"/>
          <w:szCs w:val="21"/>
        </w:rPr>
        <w:t>[SALUTATIONFIRSTNAME]</w:t>
      </w:r>
      <w:r w:rsidRPr="001E0B77">
        <w:rPr>
          <w:rFonts w:ascii="Calibri" w:hAnsi="Calibri" w:cs="Calibri"/>
          <w:sz w:val="21"/>
          <w:szCs w:val="21"/>
        </w:rPr>
        <w:t>:</w:t>
      </w:r>
    </w:p>
    <w:p w14:paraId="4E1B9746" w14:textId="77777777" w:rsidR="00B2003A" w:rsidRPr="001E0B77" w:rsidRDefault="00B2003A" w:rsidP="00A64D5B">
      <w:pPr>
        <w:pStyle w:val="Default"/>
        <w:rPr>
          <w:rFonts w:ascii="Calibri" w:hAnsi="Calibri" w:cs="Calibri"/>
          <w:sz w:val="21"/>
          <w:szCs w:val="21"/>
        </w:rPr>
      </w:pPr>
    </w:p>
    <w:p w14:paraId="08670E49" w14:textId="19479E00" w:rsidR="00C30818" w:rsidRPr="001E0B77" w:rsidRDefault="00B2003A" w:rsidP="00A64D5B">
      <w:pPr>
        <w:pStyle w:val="Default"/>
        <w:spacing w:after="120"/>
        <w:rPr>
          <w:rFonts w:ascii="Calibri" w:hAnsi="Calibri" w:cs="Calibri"/>
          <w:color w:val="FF0000"/>
          <w:sz w:val="21"/>
          <w:szCs w:val="21"/>
        </w:rPr>
      </w:pPr>
      <w:r w:rsidRPr="001E0B77">
        <w:rPr>
          <w:rFonts w:ascii="Calibri" w:hAnsi="Calibri" w:cs="Calibri"/>
          <w:sz w:val="21"/>
          <w:szCs w:val="21"/>
        </w:rPr>
        <w:t>On behalf of the</w:t>
      </w:r>
      <w:r w:rsidR="00C30818" w:rsidRPr="001E0B77">
        <w:rPr>
          <w:rFonts w:ascii="Calibri" w:hAnsi="Calibri" w:cs="Calibri"/>
          <w:sz w:val="21"/>
          <w:szCs w:val="21"/>
        </w:rPr>
        <w:t xml:space="preserve"> Department of </w:t>
      </w:r>
      <w:r w:rsidR="00B571D6" w:rsidRPr="001E0B77">
        <w:rPr>
          <w:rFonts w:ascii="Calibri" w:hAnsi="Calibri" w:cs="Calibri"/>
          <w:sz w:val="21"/>
          <w:szCs w:val="21"/>
        </w:rPr>
        <w:t>[DEPT]</w:t>
      </w:r>
      <w:r w:rsidRPr="001E0B77">
        <w:rPr>
          <w:rFonts w:ascii="Calibri" w:hAnsi="Calibri" w:cs="Calibri"/>
          <w:sz w:val="21"/>
          <w:szCs w:val="21"/>
        </w:rPr>
        <w:t>, I am pleased to offer you a</w:t>
      </w:r>
      <w:r w:rsidR="004B5F75" w:rsidRPr="001E0B77">
        <w:rPr>
          <w:rFonts w:ascii="Calibri" w:hAnsi="Calibri" w:cs="Calibri"/>
          <w:sz w:val="21"/>
          <w:szCs w:val="21"/>
        </w:rPr>
        <w:t xml:space="preserve"> half-time </w:t>
      </w:r>
      <w:r w:rsidR="008C6330" w:rsidRPr="001E0B77">
        <w:rPr>
          <w:rFonts w:ascii="Calibri" w:hAnsi="Calibri" w:cs="Calibri"/>
          <w:sz w:val="21"/>
          <w:szCs w:val="21"/>
        </w:rPr>
        <w:t xml:space="preserve">(50%) </w:t>
      </w:r>
      <w:r w:rsidRPr="001E0B77">
        <w:rPr>
          <w:rFonts w:ascii="Calibri" w:hAnsi="Calibri" w:cs="Calibri"/>
          <w:sz w:val="21"/>
          <w:szCs w:val="21"/>
        </w:rPr>
        <w:t xml:space="preserve">appointment as a </w:t>
      </w:r>
      <w:r w:rsidR="00C30818" w:rsidRPr="001E0B77">
        <w:rPr>
          <w:rFonts w:ascii="Calibri" w:hAnsi="Calibri" w:cs="Calibri"/>
          <w:sz w:val="21"/>
          <w:szCs w:val="21"/>
        </w:rPr>
        <w:t xml:space="preserve">Research </w:t>
      </w:r>
      <w:r w:rsidRPr="001E0B77">
        <w:rPr>
          <w:rFonts w:ascii="Calibri" w:hAnsi="Calibri" w:cs="Calibri"/>
          <w:sz w:val="21"/>
          <w:szCs w:val="21"/>
        </w:rPr>
        <w:t xml:space="preserve">Assistant </w:t>
      </w:r>
      <w:r w:rsidR="00B571D6" w:rsidRPr="001E0B77">
        <w:rPr>
          <w:rFonts w:ascii="Calibri" w:hAnsi="Calibri" w:cs="Calibri"/>
          <w:sz w:val="21"/>
          <w:szCs w:val="21"/>
        </w:rPr>
        <w:t>for summer 2026</w:t>
      </w:r>
      <w:r w:rsidR="00C30818" w:rsidRPr="001E0B77">
        <w:rPr>
          <w:rFonts w:ascii="Calibri" w:hAnsi="Calibri" w:cs="Calibri"/>
          <w:sz w:val="21"/>
          <w:szCs w:val="21"/>
        </w:rPr>
        <w:t>,</w:t>
      </w:r>
      <w:r w:rsidRPr="001E0B77">
        <w:rPr>
          <w:rFonts w:ascii="Calibri" w:hAnsi="Calibri" w:cs="Calibri"/>
          <w:color w:val="FF0000"/>
          <w:sz w:val="21"/>
          <w:szCs w:val="21"/>
        </w:rPr>
        <w:t xml:space="preserve"> </w:t>
      </w:r>
      <w:r w:rsidRPr="001E0B77">
        <w:rPr>
          <w:rFonts w:ascii="Calibri" w:hAnsi="Calibri" w:cs="Calibri"/>
          <w:sz w:val="21"/>
          <w:szCs w:val="21"/>
        </w:rPr>
        <w:t>beginning</w:t>
      </w:r>
      <w:r w:rsidR="00C30818" w:rsidRPr="001E0B77">
        <w:rPr>
          <w:rFonts w:ascii="Calibri" w:hAnsi="Calibri" w:cs="Calibri"/>
          <w:sz w:val="21"/>
          <w:szCs w:val="21"/>
        </w:rPr>
        <w:t xml:space="preserve"> </w:t>
      </w:r>
      <w:commentRangeStart w:id="0"/>
      <w:r w:rsidR="00C30818" w:rsidRPr="001E0B77">
        <w:rPr>
          <w:rFonts w:ascii="Calibri" w:hAnsi="Calibri" w:cs="Calibri"/>
          <w:sz w:val="21"/>
          <w:szCs w:val="21"/>
        </w:rPr>
        <w:t>June 1, 202</w:t>
      </w:r>
      <w:r w:rsidR="00B571D6" w:rsidRPr="001E0B77">
        <w:rPr>
          <w:rFonts w:ascii="Calibri" w:hAnsi="Calibri" w:cs="Calibri"/>
          <w:sz w:val="21"/>
          <w:szCs w:val="21"/>
        </w:rPr>
        <w:t>6</w:t>
      </w:r>
      <w:r w:rsidR="00821071" w:rsidRPr="001E0B77">
        <w:rPr>
          <w:rFonts w:ascii="Calibri" w:hAnsi="Calibri" w:cs="Calibri"/>
          <w:sz w:val="21"/>
          <w:szCs w:val="21"/>
        </w:rPr>
        <w:t>,</w:t>
      </w:r>
      <w:r w:rsidR="00C30818" w:rsidRPr="001E0B77">
        <w:rPr>
          <w:rFonts w:ascii="Calibri" w:hAnsi="Calibri" w:cs="Calibri"/>
          <w:sz w:val="21"/>
          <w:szCs w:val="21"/>
        </w:rPr>
        <w:t xml:space="preserve"> and ending July 31, 202</w:t>
      </w:r>
      <w:r w:rsidR="00B571D6" w:rsidRPr="001E0B77">
        <w:rPr>
          <w:rFonts w:ascii="Calibri" w:hAnsi="Calibri" w:cs="Calibri"/>
          <w:sz w:val="21"/>
          <w:szCs w:val="21"/>
        </w:rPr>
        <w:t>6</w:t>
      </w:r>
      <w:commentRangeEnd w:id="0"/>
      <w:r w:rsidR="0040040A" w:rsidRPr="001E0B77">
        <w:rPr>
          <w:rStyle w:val="CommentReference"/>
          <w:rFonts w:ascii="Calibri" w:hAnsi="Calibri" w:cs="Calibri"/>
          <w:sz w:val="21"/>
          <w:szCs w:val="21"/>
        </w:rPr>
        <w:commentReference w:id="0"/>
      </w:r>
      <w:r w:rsidR="00C30818" w:rsidRPr="001E0B77">
        <w:rPr>
          <w:rFonts w:ascii="Calibri" w:hAnsi="Calibri" w:cs="Calibri"/>
          <w:sz w:val="21"/>
          <w:szCs w:val="21"/>
        </w:rPr>
        <w:t>.</w:t>
      </w:r>
      <w:r w:rsidRPr="001E0B77">
        <w:rPr>
          <w:rFonts w:ascii="Calibri" w:hAnsi="Calibri" w:cs="Calibri"/>
          <w:color w:val="FF0000"/>
          <w:sz w:val="21"/>
          <w:szCs w:val="21"/>
        </w:rPr>
        <w:t xml:space="preserve"> </w:t>
      </w:r>
    </w:p>
    <w:p w14:paraId="27C9F67D" w14:textId="4294E190" w:rsidR="00B2003A" w:rsidRPr="001E0B77" w:rsidRDefault="00B2003A" w:rsidP="00A64D5B">
      <w:pPr>
        <w:pStyle w:val="Default"/>
        <w:spacing w:after="120"/>
        <w:rPr>
          <w:rFonts w:ascii="Calibri" w:hAnsi="Calibri" w:cs="Calibri"/>
          <w:sz w:val="21"/>
          <w:szCs w:val="21"/>
        </w:rPr>
      </w:pPr>
      <w:bookmarkStart w:id="1" w:name="_Hlk195444828"/>
      <w:r w:rsidRPr="001E0B77">
        <w:rPr>
          <w:rFonts w:ascii="Calibri" w:hAnsi="Calibri" w:cs="Calibri"/>
          <w:sz w:val="21"/>
          <w:szCs w:val="21"/>
        </w:rPr>
        <w:t>The stipend for this appointment is</w:t>
      </w:r>
      <w:r w:rsidR="005E2FF7" w:rsidRPr="001E0B77">
        <w:rPr>
          <w:rFonts w:ascii="Calibri" w:hAnsi="Calibri" w:cs="Calibri"/>
          <w:sz w:val="21"/>
          <w:szCs w:val="21"/>
        </w:rPr>
        <w:t xml:space="preserve"> </w:t>
      </w:r>
      <w:commentRangeStart w:id="2"/>
      <w:r w:rsidR="00B571D6" w:rsidRPr="001E0B77">
        <w:rPr>
          <w:rFonts w:ascii="Calibri" w:hAnsi="Calibri" w:cs="Calibri"/>
          <w:sz w:val="21"/>
          <w:szCs w:val="21"/>
        </w:rPr>
        <w:t>[SUMMER SALARY]</w:t>
      </w:r>
      <w:r w:rsidR="00C30818" w:rsidRPr="001E0B77">
        <w:rPr>
          <w:rFonts w:ascii="Calibri" w:hAnsi="Calibri" w:cs="Calibri"/>
          <w:sz w:val="21"/>
          <w:szCs w:val="21"/>
        </w:rPr>
        <w:t>.</w:t>
      </w:r>
      <w:r w:rsidRPr="001E0B77">
        <w:rPr>
          <w:rFonts w:ascii="Calibri" w:hAnsi="Calibri" w:cs="Calibri"/>
          <w:sz w:val="21"/>
          <w:szCs w:val="21"/>
        </w:rPr>
        <w:t xml:space="preserve"> </w:t>
      </w:r>
      <w:bookmarkEnd w:id="1"/>
      <w:commentRangeEnd w:id="2"/>
      <w:r w:rsidR="0040040A" w:rsidRPr="001E0B77">
        <w:rPr>
          <w:rStyle w:val="CommentReference"/>
          <w:rFonts w:ascii="Calibri" w:hAnsi="Calibri" w:cs="Calibri"/>
          <w:sz w:val="21"/>
          <w:szCs w:val="21"/>
        </w:rPr>
        <w:commentReference w:id="2"/>
      </w:r>
      <w:r w:rsidRPr="001E0B77">
        <w:rPr>
          <w:rFonts w:ascii="Calibri" w:hAnsi="Calibri" w:cs="Calibri"/>
          <w:sz w:val="21"/>
          <w:szCs w:val="21"/>
        </w:rPr>
        <w:t xml:space="preserve">You will receive all payments by direct deposit.  If not yet enrolled, you will need to sign up for direct deposit at the </w:t>
      </w:r>
      <w:hyperlink r:id="rId12" w:history="1">
        <w:r w:rsidRPr="001E0B77">
          <w:rPr>
            <w:rStyle w:val="Hyperlink"/>
            <w:rFonts w:ascii="Calibri" w:hAnsi="Calibri" w:cs="Calibri"/>
            <w:b w:val="0"/>
            <w:bCs/>
            <w:sz w:val="21"/>
            <w:szCs w:val="21"/>
          </w:rPr>
          <w:t>University of Iowa Employee Self-Service</w:t>
        </w:r>
      </w:hyperlink>
      <w:r w:rsidRPr="001E0B77">
        <w:rPr>
          <w:rFonts w:ascii="Calibri" w:hAnsi="Calibri" w:cs="Calibri"/>
          <w:sz w:val="21"/>
          <w:szCs w:val="21"/>
        </w:rPr>
        <w:t xml:space="preserve"> website.</w:t>
      </w:r>
    </w:p>
    <w:p w14:paraId="789C2EA7" w14:textId="77777777" w:rsidR="003F31BC" w:rsidRPr="001E0B77" w:rsidRDefault="003F31BC" w:rsidP="003F31BC">
      <w:pPr>
        <w:pStyle w:val="Default"/>
        <w:spacing w:after="120"/>
        <w:rPr>
          <w:rFonts w:ascii="Calibri" w:hAnsi="Calibri" w:cs="Calibri"/>
          <w:sz w:val="21"/>
          <w:szCs w:val="21"/>
        </w:rPr>
      </w:pPr>
      <w:r w:rsidRPr="001E0B77">
        <w:rPr>
          <w:rFonts w:ascii="Calibri" w:hAnsi="Calibri" w:cs="Calibri"/>
          <w:sz w:val="21"/>
          <w:szCs w:val="21"/>
        </w:rPr>
        <w:t>If you fail to be available to start your appointment on June 1, 2026,</w:t>
      </w:r>
      <w:r w:rsidRPr="001E0B77">
        <w:rPr>
          <w:rFonts w:ascii="Calibri" w:hAnsi="Calibri" w:cs="Calibri"/>
          <w:color w:val="FF0000"/>
          <w:sz w:val="21"/>
          <w:szCs w:val="21"/>
        </w:rPr>
        <w:t xml:space="preserve"> </w:t>
      </w:r>
      <w:r w:rsidRPr="001E0B77">
        <w:rPr>
          <w:rFonts w:ascii="Calibri" w:hAnsi="Calibri" w:cs="Calibri"/>
          <w:sz w:val="21"/>
          <w:szCs w:val="21"/>
        </w:rPr>
        <w:t xml:space="preserve">we will adjust your period of appointment and salary accordingly, using the first day of availability as your start date for appointment purposes.  In addition, failure to be available to start your appointment by the last day of the first week of classes will be considered a rejection of this offer and will result in withdrawal on our part of any commitments explicit or implicit in this letter of offer. </w:t>
      </w:r>
    </w:p>
    <w:p w14:paraId="1AB6A605" w14:textId="77777777" w:rsidR="003F31BC" w:rsidRPr="001E0B77" w:rsidRDefault="003F31BC" w:rsidP="003F31BC">
      <w:pPr>
        <w:rPr>
          <w:rFonts w:ascii="Calibri" w:hAnsi="Calibri" w:cs="Calibri"/>
          <w:b/>
          <w:bCs/>
          <w:color w:val="FF0000"/>
          <w:sz w:val="21"/>
          <w:szCs w:val="21"/>
        </w:rPr>
      </w:pPr>
      <w:bookmarkStart w:id="3" w:name="_Hlk93938122"/>
      <w:r w:rsidRPr="001E0B77">
        <w:rPr>
          <w:rFonts w:ascii="Calibri" w:hAnsi="Calibri" w:cs="Calibri"/>
          <w:sz w:val="21"/>
          <w:szCs w:val="21"/>
        </w:rPr>
        <w:t xml:space="preserve">As a graduate assistant, you will be required to be </w:t>
      </w:r>
      <w:r w:rsidRPr="001E0B77">
        <w:rPr>
          <w:rFonts w:ascii="Calibri" w:hAnsi="Calibri" w:cs="Calibri"/>
          <w:b/>
          <w:bCs/>
          <w:sz w:val="21"/>
          <w:szCs w:val="21"/>
        </w:rPr>
        <w:t>on campus</w:t>
      </w:r>
      <w:r w:rsidRPr="001E0B77">
        <w:rPr>
          <w:rFonts w:ascii="Calibri" w:hAnsi="Calibri" w:cs="Calibri"/>
          <w:sz w:val="21"/>
          <w:szCs w:val="21"/>
        </w:rPr>
        <w:t xml:space="preserve"> during the summer session in which you are employed, regardless of your teaching modality, unless specifically approved by the </w:t>
      </w:r>
      <w:bookmarkStart w:id="4" w:name="_Hlk157521793"/>
      <w:r w:rsidRPr="001E0B77">
        <w:rPr>
          <w:rFonts w:ascii="Calibri" w:hAnsi="Calibri" w:cs="Calibri"/>
          <w:sz w:val="21"/>
          <w:szCs w:val="21"/>
        </w:rPr>
        <w:t>CLAS area Associate Dean</w:t>
      </w:r>
      <w:bookmarkEnd w:id="4"/>
      <w:r w:rsidRPr="001E0B77">
        <w:rPr>
          <w:rFonts w:ascii="Calibri" w:hAnsi="Calibri" w:cs="Calibri"/>
          <w:sz w:val="21"/>
          <w:szCs w:val="21"/>
        </w:rPr>
        <w:t xml:space="preserve">. </w:t>
      </w:r>
      <w:r w:rsidRPr="001E0B77">
        <w:rPr>
          <w:rFonts w:ascii="Calibri" w:hAnsi="Calibri" w:cs="Calibri"/>
          <w:sz w:val="21"/>
          <w:szCs w:val="21"/>
          <w:u w:val="single"/>
        </w:rPr>
        <w:t xml:space="preserve">For more information, please see: </w:t>
      </w:r>
      <w:hyperlink r:id="rId13" w:history="1">
        <w:r w:rsidRPr="001E0B77">
          <w:rPr>
            <w:rStyle w:val="Hyperlink"/>
            <w:rFonts w:ascii="Calibri" w:hAnsi="Calibri" w:cs="Calibri"/>
            <w:b w:val="0"/>
            <w:bCs/>
            <w:sz w:val="21"/>
            <w:szCs w:val="21"/>
          </w:rPr>
          <w:t>Work Arrangements Guide</w:t>
        </w:r>
      </w:hyperlink>
      <w:r w:rsidRPr="001E0B77">
        <w:rPr>
          <w:rFonts w:ascii="Calibri" w:hAnsi="Calibri" w:cs="Calibri"/>
          <w:sz w:val="21"/>
          <w:szCs w:val="21"/>
          <w:u w:val="single"/>
        </w:rPr>
        <w:t xml:space="preserve"> and </w:t>
      </w:r>
      <w:hyperlink r:id="rId14" w:history="1">
        <w:r w:rsidRPr="001E0B77">
          <w:rPr>
            <w:rStyle w:val="Hyperlink"/>
            <w:rFonts w:ascii="Calibri" w:hAnsi="Calibri" w:cs="Calibri"/>
            <w:b w:val="0"/>
            <w:bCs/>
            <w:sz w:val="21"/>
            <w:szCs w:val="21"/>
          </w:rPr>
          <w:t>Domestic Out of State Remote Work</w:t>
        </w:r>
      </w:hyperlink>
      <w:r w:rsidRPr="001E0B77">
        <w:rPr>
          <w:rFonts w:ascii="Calibri" w:hAnsi="Calibri" w:cs="Calibri"/>
          <w:sz w:val="21"/>
          <w:szCs w:val="21"/>
          <w:u w:val="single"/>
        </w:rPr>
        <w:t>.</w:t>
      </w:r>
      <w:bookmarkEnd w:id="3"/>
    </w:p>
    <w:p w14:paraId="6C0BD020" w14:textId="77777777" w:rsidR="003F31BC" w:rsidRPr="001E0B77" w:rsidRDefault="003F31BC" w:rsidP="003F31BC">
      <w:pPr>
        <w:rPr>
          <w:rFonts w:ascii="Calibri" w:hAnsi="Calibri" w:cs="Calibri"/>
          <w:sz w:val="21"/>
          <w:szCs w:val="21"/>
        </w:rPr>
      </w:pPr>
      <w:r w:rsidRPr="001E0B77">
        <w:rPr>
          <w:rFonts w:ascii="Calibri" w:hAnsi="Calibri" w:cs="Calibri"/>
          <w:sz w:val="21"/>
          <w:szCs w:val="21"/>
        </w:rPr>
        <w:t>You are not required to enroll for summer session to be employed as a graduate assistant, and the tuition scholarships included in the Graduate Student Employment Standards do not apply during the summer. However, you are expected to be classified as a Regular Graduate Student in a degree or certificate program in the College of Liberal Arts and Sciences while holding the appointment. Moreover, graduate students not registered for 3 or more credit hours during the summer session are subject to payroll withholdings under FICA. Contact the University’s Payroll Office for further details.</w:t>
      </w:r>
    </w:p>
    <w:p w14:paraId="171F215D" w14:textId="77777777" w:rsidR="003F31BC" w:rsidRPr="001E0B77" w:rsidRDefault="003F31BC" w:rsidP="003F31BC">
      <w:pPr>
        <w:rPr>
          <w:rFonts w:ascii="Calibri" w:hAnsi="Calibri" w:cs="Calibri"/>
          <w:b/>
          <w:bCs/>
          <w:sz w:val="21"/>
          <w:szCs w:val="21"/>
        </w:rPr>
      </w:pPr>
      <w:r w:rsidRPr="001E0B77">
        <w:rPr>
          <w:rFonts w:ascii="Calibri" w:hAnsi="Calibri" w:cs="Calibri"/>
          <w:b/>
          <w:bCs/>
          <w:sz w:val="21"/>
          <w:szCs w:val="21"/>
        </w:rPr>
        <w:t>I-9 Employment Verification</w:t>
      </w:r>
    </w:p>
    <w:p w14:paraId="204FB7A4" w14:textId="77777777" w:rsidR="003F31BC" w:rsidRPr="001E0B77" w:rsidRDefault="003F31BC" w:rsidP="003F31BC">
      <w:pPr>
        <w:rPr>
          <w:rFonts w:ascii="Calibri" w:hAnsi="Calibri" w:cs="Calibri"/>
          <w:i/>
          <w:iCs/>
          <w:sz w:val="21"/>
          <w:szCs w:val="21"/>
        </w:rPr>
      </w:pPr>
      <w:r w:rsidRPr="001E0B77">
        <w:rPr>
          <w:rFonts w:ascii="Calibri" w:hAnsi="Calibri" w:cs="Calibri"/>
          <w:sz w:val="21"/>
          <w:szCs w:val="21"/>
        </w:rPr>
        <w:t xml:space="preserve">You are required by federal law to complete an I-9 form to verify your eligibility for employment. The University expects this form to be completed prior to the start of your employment, or by the day on which you begin work. Please be prepared to present the documents necessary to complete this form and confirm your eligibility (see </w:t>
      </w:r>
      <w:hyperlink r:id="rId15">
        <w:r w:rsidRPr="001E0B77">
          <w:rPr>
            <w:rFonts w:ascii="Calibri" w:hAnsi="Calibri" w:cs="Calibri"/>
            <w:color w:val="0070C0"/>
            <w:sz w:val="21"/>
            <w:szCs w:val="21"/>
            <w:u w:val="single" w:color="0000FF"/>
          </w:rPr>
          <w:t>I-9 Information for New Employees</w:t>
        </w:r>
      </w:hyperlink>
      <w:r w:rsidRPr="001E0B77">
        <w:rPr>
          <w:rFonts w:ascii="Calibri" w:hAnsi="Calibri" w:cs="Calibri"/>
          <w:sz w:val="21"/>
          <w:szCs w:val="21"/>
        </w:rPr>
        <w:t xml:space="preserve">). </w:t>
      </w:r>
      <w:r w:rsidRPr="001E0B77">
        <w:rPr>
          <w:rFonts w:ascii="Calibri" w:hAnsi="Calibri" w:cs="Calibri"/>
          <w:i/>
          <w:iCs/>
          <w:sz w:val="21"/>
          <w:szCs w:val="21"/>
        </w:rPr>
        <w:t>Please note that this offer is contingent on your ability to present documentation verifying your eligibility to work in the U.S. by the date of appointment.</w:t>
      </w:r>
    </w:p>
    <w:p w14:paraId="2D44D3AA" w14:textId="77777777" w:rsidR="003F31BC" w:rsidRPr="001E0B77" w:rsidRDefault="003F31BC" w:rsidP="003F31BC">
      <w:pPr>
        <w:rPr>
          <w:rFonts w:ascii="Calibri" w:hAnsi="Calibri" w:cs="Calibri"/>
          <w:sz w:val="21"/>
          <w:szCs w:val="21"/>
        </w:rPr>
      </w:pPr>
    </w:p>
    <w:p w14:paraId="4478E65E" w14:textId="77777777" w:rsidR="003F31BC" w:rsidRPr="001E0B77" w:rsidRDefault="003F31BC" w:rsidP="003F31BC">
      <w:pPr>
        <w:pStyle w:val="BodyText1"/>
        <w:rPr>
          <w:rFonts w:ascii="Calibri" w:hAnsi="Calibri" w:cs="Calibri"/>
          <w:b/>
          <w:bCs/>
          <w:sz w:val="21"/>
          <w:szCs w:val="21"/>
        </w:rPr>
      </w:pPr>
      <w:r w:rsidRPr="001E0B77">
        <w:rPr>
          <w:rFonts w:ascii="Calibri" w:hAnsi="Calibri" w:cs="Calibri"/>
          <w:b/>
          <w:bCs/>
          <w:sz w:val="21"/>
          <w:szCs w:val="21"/>
        </w:rPr>
        <w:t>Benefits</w:t>
      </w:r>
    </w:p>
    <w:p w14:paraId="6D2A742B" w14:textId="77777777" w:rsidR="003F31BC" w:rsidRPr="001E0B77" w:rsidRDefault="003F31BC" w:rsidP="003F31BC">
      <w:pPr>
        <w:pStyle w:val="BodyText1"/>
        <w:rPr>
          <w:rFonts w:ascii="Calibri" w:hAnsi="Calibri" w:cs="Calibri"/>
          <w:sz w:val="21"/>
          <w:szCs w:val="21"/>
        </w:rPr>
      </w:pPr>
      <w:r w:rsidRPr="001E0B77">
        <w:rPr>
          <w:rFonts w:ascii="Calibri" w:hAnsi="Calibri" w:cs="Calibri"/>
          <w:sz w:val="21"/>
          <w:szCs w:val="21"/>
        </w:rPr>
        <w:t xml:space="preserve">This assistantship does not include employer contributions toward health or dental insurance. If you held a qualifying graduate appointment or fellowship during the spring 2026 semester and have been receiving employer contributions toward insurance, additional premiums will be withheld from your June 1 paycheck to cover the summer months. For questions about insurance coverage, please contact the Benefits Office at (319) 335-2676 or </w:t>
      </w:r>
      <w:hyperlink r:id="rId16" w:history="1">
        <w:r w:rsidRPr="001E0B77">
          <w:rPr>
            <w:rStyle w:val="Hyperlink"/>
            <w:rFonts w:ascii="Calibri" w:hAnsi="Calibri" w:cs="Calibri"/>
            <w:b w:val="0"/>
            <w:bCs/>
            <w:sz w:val="21"/>
            <w:szCs w:val="21"/>
          </w:rPr>
          <w:t>benefits@uiowa.edu</w:t>
        </w:r>
      </w:hyperlink>
      <w:r w:rsidRPr="001E0B77">
        <w:rPr>
          <w:rFonts w:ascii="Calibri" w:hAnsi="Calibri" w:cs="Calibri"/>
          <w:sz w:val="21"/>
          <w:szCs w:val="21"/>
        </w:rPr>
        <w:t>.</w:t>
      </w:r>
    </w:p>
    <w:p w14:paraId="2B1CA0FA" w14:textId="77777777" w:rsidR="003F31BC" w:rsidRPr="001E0B77" w:rsidRDefault="003F31BC" w:rsidP="003F31BC">
      <w:pPr>
        <w:pStyle w:val="BodyText"/>
        <w:ind w:right="196"/>
        <w:rPr>
          <w:rFonts w:ascii="Calibri" w:hAnsi="Calibri" w:cs="Calibri"/>
          <w:b/>
          <w:sz w:val="21"/>
          <w:szCs w:val="21"/>
        </w:rPr>
      </w:pPr>
      <w:r w:rsidRPr="001E0B77">
        <w:rPr>
          <w:rFonts w:ascii="Calibri" w:hAnsi="Calibri" w:cs="Calibri"/>
          <w:b/>
          <w:sz w:val="21"/>
          <w:szCs w:val="21"/>
        </w:rPr>
        <w:lastRenderedPageBreak/>
        <w:t>Intellectual Property Policy</w:t>
      </w:r>
    </w:p>
    <w:p w14:paraId="04586EB7" w14:textId="77777777" w:rsidR="003F31BC" w:rsidRPr="001E0B77" w:rsidRDefault="003F31BC" w:rsidP="003F31BC">
      <w:pPr>
        <w:spacing w:after="160" w:line="278" w:lineRule="auto"/>
        <w:rPr>
          <w:rFonts w:ascii="Calibri" w:hAnsi="Calibri" w:cs="Calibri"/>
          <w:sz w:val="21"/>
          <w:szCs w:val="21"/>
        </w:rPr>
      </w:pPr>
      <w:r w:rsidRPr="001E0B77">
        <w:rPr>
          <w:rFonts w:ascii="Calibri" w:hAnsi="Calibri" w:cs="Calibri"/>
          <w:noProof/>
          <w:sz w:val="21"/>
          <w:szCs w:val="21"/>
          <w:highlight w:val="yellow"/>
        </w:rPr>
        <mc:AlternateContent>
          <mc:Choice Requires="wps">
            <w:drawing>
              <wp:anchor distT="0" distB="0" distL="114300" distR="114300" simplePos="0" relativeHeight="251668480" behindDoc="1" locked="0" layoutInCell="1" allowOverlap="1" wp14:anchorId="191A8352" wp14:editId="292CB071">
                <wp:simplePos x="0" y="0"/>
                <wp:positionH relativeFrom="page">
                  <wp:posOffset>4270375</wp:posOffset>
                </wp:positionH>
                <wp:positionV relativeFrom="paragraph">
                  <wp:posOffset>603250</wp:posOffset>
                </wp:positionV>
                <wp:extent cx="34925" cy="0"/>
                <wp:effectExtent l="12700" t="12700" r="9525" b="6350"/>
                <wp:wrapNone/>
                <wp:docPr id="140212727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9518E" id="Line 5"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25pt,47.5pt" to="339pt,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A53uQEAAF8DAAAOAAAAZHJzL2Uyb0RvYy54bWysU01v2zAMvQ/YfxB0X+xkW7AacXpI1l26&#13;&#10;LUC7H8DowxYqi4KoxM6/n6R8rNhuQ30QSJF8enykV/fTYNlRBTLoWj6f1ZwpJ1Aa17X81/PDhy+c&#13;&#10;UQQnwaJTLT8p4vfr9+9Wo2/UAnu0UgWWQBw1o295H6NvqopErwagGXrlUlBjGCAmN3SVDDAm9MFW&#13;&#10;i7peViMG6QMKRZRut+cgXxd8rZWIP7UmFZlteeIWyxnKuc9ntV5B0wXwvREXGvAfLAYwLj16g9pC&#13;&#10;BHYI5h+owYiAhDrOBA4Vam2EKj2kbub1X9089eBV6SWJQ/4mE70drPhx3LhdyNTF5J78I4oXYg43&#13;&#10;PbhOFQLPJ58GN89SVaOn5laSHfK7wPbjd5QpBw4RiwqTDkOGTP2xqYh9uomtpshEuvz46W7xmTNx&#13;&#10;jVTQXMt8oPhN4cCy0XJrXFYBGjg+Usw0oLmm5GuHD8baMknr2NjyZX23LAWE1sgczGkUuv3GBnaE&#13;&#10;vAvlKz2lyOu0jLwF6s95JXTekoAHJ8srvQL59WJHMPZsJ1bWXTTKsuQdpGaP8rQLV+3SFAv9y8bl&#13;&#10;NXntl+o//8X6NwAAAP//AwBQSwMEFAAGAAgAAAAhAE1CtD/hAAAADgEAAA8AAABkcnMvZG93bnJl&#13;&#10;di54bWxMT0tLw0AQvgv+h2UEb3ZjoUmaZlPEotCDiG3xvM2OSUx2NmS3TfrvHfFQL8M8vvke+Xqy&#13;&#10;nTjj4BtHCh5nEQik0pmGKgWH/ctDCsIHTUZ3jlDBBT2si9ubXGfGjfSB512oBJOQz7SCOoQ+k9KX&#13;&#10;NVrtZ65H4tuXG6wOPA6VNIMemdx2ch5FsbS6IVaodY/PNZbt7mQVvKVy497bz/LyPe5f03TbLpPt&#13;&#10;Qan7u2mz4vK0AhFwCtcP+M3A/qFgY0d3IuNFpyBO5guGKlguOBgD4iTl5vi3kEUu/8cofgAAAP//&#13;&#10;AwBQSwECLQAUAAYACAAAACEAtoM4kv4AAADhAQAAEwAAAAAAAAAAAAAAAAAAAAAAW0NvbnRlbnRf&#13;&#10;VHlwZXNdLnhtbFBLAQItABQABgAIAAAAIQA4/SH/1gAAAJQBAAALAAAAAAAAAAAAAAAAAC8BAABf&#13;&#10;cmVscy8ucmVsc1BLAQItABQABgAIAAAAIQAZfA53uQEAAF8DAAAOAAAAAAAAAAAAAAAAAC4CAABk&#13;&#10;cnMvZTJvRG9jLnhtbFBLAQItABQABgAIAAAAIQBNQrQ/4QAAAA4BAAAPAAAAAAAAAAAAAAAAABME&#13;&#10;AABkcnMvZG93bnJldi54bWxQSwUGAAAAAAQABADzAAAAIQUAAAAA&#13;&#10;" strokeweight=".48pt">
                <w10:wrap anchorx="page"/>
              </v:line>
            </w:pict>
          </mc:Fallback>
        </mc:AlternateContent>
      </w:r>
      <w:r w:rsidRPr="001E0B77">
        <w:rPr>
          <w:rFonts w:ascii="Calibri" w:hAnsi="Calibri" w:cs="Calibri"/>
          <w:sz w:val="21"/>
          <w:szCs w:val="21"/>
        </w:rPr>
        <w:t xml:space="preserve">By accepting this appointment, you agree to assign any intellectual property developed within the scope of the graduate assistantship to the University as a condition of your employment and consistent with all the provisions of the University of Iowa </w:t>
      </w:r>
      <w:r w:rsidRPr="001E0B77">
        <w:rPr>
          <w:rFonts w:ascii="Calibri" w:hAnsi="Calibri" w:cs="Calibri"/>
          <w:i/>
          <w:sz w:val="21"/>
          <w:szCs w:val="21"/>
        </w:rPr>
        <w:t xml:space="preserve">Intellectual Property Policy </w:t>
      </w:r>
      <w:r w:rsidRPr="001E0B77">
        <w:rPr>
          <w:rFonts w:ascii="Calibri" w:hAnsi="Calibri" w:cs="Calibri"/>
          <w:sz w:val="21"/>
          <w:szCs w:val="21"/>
        </w:rPr>
        <w:t xml:space="preserve">or related policies. Please refer to the </w:t>
      </w:r>
      <w:hyperlink r:id="rId17" w:history="1">
        <w:r w:rsidRPr="001E0B77">
          <w:rPr>
            <w:rStyle w:val="Hyperlink"/>
            <w:rFonts w:ascii="Calibri" w:hAnsi="Calibri" w:cs="Calibri"/>
            <w:sz w:val="21"/>
            <w:szCs w:val="21"/>
          </w:rPr>
          <w:t>University of Iowa Intellectual Property Policy</w:t>
        </w:r>
      </w:hyperlink>
      <w:r w:rsidRPr="001E0B77">
        <w:rPr>
          <w:rFonts w:ascii="Calibri" w:hAnsi="Calibri" w:cs="Calibri"/>
          <w:sz w:val="21"/>
          <w:szCs w:val="21"/>
        </w:rPr>
        <w:t>.</w:t>
      </w:r>
    </w:p>
    <w:p w14:paraId="4F9C186E" w14:textId="77777777" w:rsidR="003F31BC" w:rsidRPr="001E0B77" w:rsidRDefault="003F31BC" w:rsidP="003F31BC">
      <w:pPr>
        <w:spacing w:after="160" w:line="278" w:lineRule="auto"/>
        <w:rPr>
          <w:rFonts w:ascii="Calibri" w:hAnsi="Calibri" w:cs="Calibri"/>
          <w:sz w:val="21"/>
          <w:szCs w:val="21"/>
        </w:rPr>
      </w:pPr>
    </w:p>
    <w:p w14:paraId="32620569" w14:textId="77777777" w:rsidR="003F31BC" w:rsidRPr="001E0B77" w:rsidRDefault="003F31BC" w:rsidP="003F31BC">
      <w:pPr>
        <w:rPr>
          <w:rFonts w:ascii="Calibri" w:hAnsi="Calibri" w:cs="Calibri"/>
          <w:b/>
          <w:bCs/>
          <w:sz w:val="21"/>
          <w:szCs w:val="21"/>
        </w:rPr>
      </w:pPr>
      <w:r w:rsidRPr="001E0B77">
        <w:rPr>
          <w:rFonts w:ascii="Calibri" w:hAnsi="Calibri" w:cs="Calibri"/>
          <w:b/>
          <w:bCs/>
          <w:sz w:val="21"/>
          <w:szCs w:val="21"/>
        </w:rPr>
        <w:t>Basic Criteria for Appointment and Renewal</w:t>
      </w:r>
    </w:p>
    <w:p w14:paraId="757651A0" w14:textId="77777777" w:rsidR="003F31BC" w:rsidRPr="001E0B77" w:rsidRDefault="003F31BC" w:rsidP="003F31BC">
      <w:pPr>
        <w:rPr>
          <w:rFonts w:ascii="Calibri" w:hAnsi="Calibri" w:cs="Calibri"/>
          <w:sz w:val="21"/>
          <w:szCs w:val="21"/>
        </w:rPr>
      </w:pPr>
      <w:r w:rsidRPr="001E0B77">
        <w:rPr>
          <w:rFonts w:ascii="Calibri" w:hAnsi="Calibri" w:cs="Calibri"/>
          <w:sz w:val="21"/>
          <w:szCs w:val="21"/>
        </w:rPr>
        <w:t>This appointment is contingent upon:</w:t>
      </w:r>
    </w:p>
    <w:p w14:paraId="57266813" w14:textId="77777777" w:rsidR="003F31BC" w:rsidRPr="001E0B77" w:rsidRDefault="003F31BC" w:rsidP="003F31BC">
      <w:pPr>
        <w:pStyle w:val="ListParagraph"/>
        <w:numPr>
          <w:ilvl w:val="0"/>
          <w:numId w:val="40"/>
        </w:numPr>
        <w:rPr>
          <w:rFonts w:ascii="Calibri" w:hAnsi="Calibri" w:cs="Calibri"/>
          <w:sz w:val="21"/>
          <w:szCs w:val="21"/>
        </w:rPr>
      </w:pPr>
      <w:r w:rsidRPr="001E0B77">
        <w:rPr>
          <w:rFonts w:ascii="Calibri" w:hAnsi="Calibri" w:cs="Calibri"/>
          <w:sz w:val="21"/>
          <w:szCs w:val="21"/>
        </w:rPr>
        <w:t>Availability of funding</w:t>
      </w:r>
    </w:p>
    <w:p w14:paraId="777391F7" w14:textId="77777777" w:rsidR="003F31BC" w:rsidRPr="001E0B77" w:rsidRDefault="003F31BC" w:rsidP="003F31BC">
      <w:pPr>
        <w:pStyle w:val="ListParagraph"/>
        <w:numPr>
          <w:ilvl w:val="0"/>
          <w:numId w:val="40"/>
        </w:numPr>
        <w:rPr>
          <w:rFonts w:ascii="Calibri" w:hAnsi="Calibri" w:cs="Calibri"/>
          <w:sz w:val="21"/>
          <w:szCs w:val="21"/>
        </w:rPr>
      </w:pPr>
      <w:r w:rsidRPr="001E0B77">
        <w:rPr>
          <w:rFonts w:ascii="Calibri" w:hAnsi="Calibri" w:cs="Calibri"/>
          <w:sz w:val="21"/>
          <w:szCs w:val="21"/>
        </w:rPr>
        <w:t>Maintaining a designated GPA (if already departmental practice)</w:t>
      </w:r>
    </w:p>
    <w:p w14:paraId="27B3B49B" w14:textId="77777777" w:rsidR="003F31BC" w:rsidRPr="001E0B77" w:rsidRDefault="003F31BC" w:rsidP="003F31BC">
      <w:pPr>
        <w:pStyle w:val="ListParagraph"/>
        <w:numPr>
          <w:ilvl w:val="0"/>
          <w:numId w:val="40"/>
        </w:numPr>
        <w:rPr>
          <w:rFonts w:ascii="Calibri" w:hAnsi="Calibri" w:cs="Calibri"/>
          <w:sz w:val="21"/>
          <w:szCs w:val="21"/>
        </w:rPr>
      </w:pPr>
      <w:r w:rsidRPr="001E0B77">
        <w:rPr>
          <w:rFonts w:ascii="Calibri" w:hAnsi="Calibri" w:cs="Calibri"/>
          <w:sz w:val="21"/>
          <w:szCs w:val="21"/>
        </w:rPr>
        <w:t>Meeting English proficiency standards (if  relevant)</w:t>
      </w:r>
    </w:p>
    <w:p w14:paraId="34246C29" w14:textId="77777777" w:rsidR="003F31BC" w:rsidRPr="001E0B77" w:rsidRDefault="003F31BC" w:rsidP="003F31BC">
      <w:pPr>
        <w:pStyle w:val="ListParagraph"/>
        <w:numPr>
          <w:ilvl w:val="0"/>
          <w:numId w:val="40"/>
        </w:numPr>
        <w:rPr>
          <w:rFonts w:ascii="Calibri" w:hAnsi="Calibri" w:cs="Calibri"/>
          <w:sz w:val="21"/>
          <w:szCs w:val="21"/>
        </w:rPr>
      </w:pPr>
      <w:r w:rsidRPr="001E0B77">
        <w:rPr>
          <w:rFonts w:ascii="Calibri" w:hAnsi="Calibri" w:cs="Calibri"/>
          <w:sz w:val="21"/>
          <w:szCs w:val="21"/>
        </w:rPr>
        <w:t>Attending orientation and training</w:t>
      </w:r>
    </w:p>
    <w:p w14:paraId="7456302A" w14:textId="77777777" w:rsidR="003F31BC" w:rsidRPr="001E0B77" w:rsidRDefault="003F31BC" w:rsidP="003F31BC">
      <w:pPr>
        <w:pStyle w:val="ListParagraph"/>
        <w:numPr>
          <w:ilvl w:val="0"/>
          <w:numId w:val="40"/>
        </w:numPr>
        <w:rPr>
          <w:rFonts w:ascii="Calibri" w:hAnsi="Calibri" w:cs="Calibri"/>
          <w:sz w:val="21"/>
          <w:szCs w:val="21"/>
        </w:rPr>
      </w:pPr>
      <w:r w:rsidRPr="001E0B77">
        <w:rPr>
          <w:rFonts w:ascii="Calibri" w:hAnsi="Calibri" w:cs="Calibri"/>
          <w:sz w:val="21"/>
          <w:szCs w:val="21"/>
        </w:rPr>
        <w:t>Receiving satisfactory student evaluations from your current appointment</w:t>
      </w:r>
    </w:p>
    <w:p w14:paraId="2982C235" w14:textId="77777777" w:rsidR="003F31BC" w:rsidRPr="001E0B77" w:rsidRDefault="003F31BC" w:rsidP="003F31BC">
      <w:pPr>
        <w:pStyle w:val="ListParagraph"/>
        <w:numPr>
          <w:ilvl w:val="0"/>
          <w:numId w:val="40"/>
        </w:numPr>
        <w:rPr>
          <w:rFonts w:ascii="Calibri" w:hAnsi="Calibri" w:cs="Calibri"/>
          <w:sz w:val="21"/>
          <w:szCs w:val="21"/>
        </w:rPr>
      </w:pPr>
      <w:r w:rsidRPr="001E0B77">
        <w:rPr>
          <w:rFonts w:ascii="Calibri" w:hAnsi="Calibri" w:cs="Calibri"/>
          <w:sz w:val="21"/>
          <w:szCs w:val="21"/>
        </w:rPr>
        <w:t>Maintaining a primary degree objective as a graduate or professional student</w:t>
      </w:r>
    </w:p>
    <w:p w14:paraId="186123FA" w14:textId="77777777" w:rsidR="003F31BC" w:rsidRPr="001E0B77" w:rsidRDefault="003F31BC" w:rsidP="003F31BC">
      <w:pPr>
        <w:pStyle w:val="ListParagraph"/>
        <w:numPr>
          <w:ilvl w:val="0"/>
          <w:numId w:val="40"/>
        </w:numPr>
        <w:rPr>
          <w:rFonts w:ascii="Calibri" w:hAnsi="Calibri" w:cs="Calibri"/>
          <w:sz w:val="21"/>
          <w:szCs w:val="21"/>
        </w:rPr>
      </w:pPr>
      <w:r w:rsidRPr="001E0B77">
        <w:rPr>
          <w:rFonts w:ascii="Calibri" w:hAnsi="Calibri" w:cs="Calibri"/>
          <w:sz w:val="21"/>
          <w:szCs w:val="21"/>
        </w:rPr>
        <w:t>Maintaining satisfactory academic progress in the primary graduate or professional degree program</w:t>
      </w:r>
    </w:p>
    <w:p w14:paraId="61ADF48D" w14:textId="77777777" w:rsidR="003F31BC" w:rsidRPr="001E0B77" w:rsidRDefault="003F31BC" w:rsidP="003F31BC">
      <w:pPr>
        <w:pStyle w:val="ListParagraph"/>
        <w:numPr>
          <w:ilvl w:val="0"/>
          <w:numId w:val="40"/>
        </w:numPr>
        <w:rPr>
          <w:rFonts w:ascii="Calibri" w:hAnsi="Calibri" w:cs="Calibri"/>
          <w:sz w:val="21"/>
          <w:szCs w:val="21"/>
        </w:rPr>
      </w:pPr>
      <w:r w:rsidRPr="001E0B77">
        <w:rPr>
          <w:rFonts w:ascii="Calibri" w:hAnsi="Calibri" w:cs="Calibri"/>
          <w:sz w:val="21"/>
          <w:szCs w:val="21"/>
        </w:rPr>
        <w:t>Full-time enrollment during the semester or having an approved accommodation through Student Disability Services (SDS) for short hours.</w:t>
      </w:r>
    </w:p>
    <w:p w14:paraId="5E48B060" w14:textId="77777777" w:rsidR="003F31BC" w:rsidRPr="001E0B77" w:rsidRDefault="003F31BC" w:rsidP="003F31BC">
      <w:pPr>
        <w:ind w:left="360"/>
        <w:rPr>
          <w:rFonts w:ascii="Calibri" w:hAnsi="Calibri" w:cs="Calibri"/>
          <w:sz w:val="21"/>
          <w:szCs w:val="21"/>
        </w:rPr>
      </w:pPr>
    </w:p>
    <w:p w14:paraId="4A5CA4FB" w14:textId="77777777" w:rsidR="003F31BC" w:rsidRPr="001E0B77" w:rsidRDefault="003F31BC" w:rsidP="003F31BC">
      <w:pPr>
        <w:tabs>
          <w:tab w:val="left" w:pos="2823"/>
          <w:tab w:val="left" w:pos="4703"/>
          <w:tab w:val="left" w:pos="8492"/>
        </w:tabs>
        <w:spacing w:before="92"/>
        <w:ind w:right="287"/>
        <w:rPr>
          <w:rFonts w:ascii="Calibri" w:hAnsi="Calibri" w:cs="Calibri"/>
          <w:sz w:val="21"/>
          <w:szCs w:val="21"/>
        </w:rPr>
      </w:pPr>
      <w:r w:rsidRPr="001E0B77">
        <w:rPr>
          <w:rFonts w:ascii="Calibri" w:hAnsi="Calibri" w:cs="Calibri"/>
          <w:b/>
          <w:sz w:val="21"/>
          <w:szCs w:val="21"/>
          <w:highlight w:val="yellow"/>
        </w:rPr>
        <w:t>(Optional,</w:t>
      </w:r>
      <w:r w:rsidRPr="001E0B77">
        <w:rPr>
          <w:rFonts w:ascii="Calibri" w:hAnsi="Calibri" w:cs="Calibri"/>
          <w:b/>
          <w:spacing w:val="-9"/>
          <w:sz w:val="21"/>
          <w:szCs w:val="21"/>
          <w:highlight w:val="yellow"/>
        </w:rPr>
        <w:t xml:space="preserve"> </w:t>
      </w:r>
      <w:r w:rsidRPr="001E0B77">
        <w:rPr>
          <w:rFonts w:ascii="Calibri" w:hAnsi="Calibri" w:cs="Calibri"/>
          <w:b/>
          <w:sz w:val="21"/>
          <w:szCs w:val="21"/>
          <w:highlight w:val="yellow"/>
        </w:rPr>
        <w:t>where</w:t>
      </w:r>
      <w:r w:rsidRPr="001E0B77">
        <w:rPr>
          <w:rFonts w:ascii="Calibri" w:hAnsi="Calibri" w:cs="Calibri"/>
          <w:b/>
          <w:spacing w:val="-5"/>
          <w:sz w:val="21"/>
          <w:szCs w:val="21"/>
          <w:highlight w:val="yellow"/>
        </w:rPr>
        <w:t xml:space="preserve"> </w:t>
      </w:r>
      <w:r w:rsidRPr="001E0B77">
        <w:rPr>
          <w:rFonts w:ascii="Calibri" w:hAnsi="Calibri" w:cs="Calibri"/>
          <w:b/>
          <w:sz w:val="21"/>
          <w:szCs w:val="21"/>
          <w:highlight w:val="yellow"/>
        </w:rPr>
        <w:t>applicable)</w:t>
      </w:r>
      <w:r w:rsidRPr="001E0B77">
        <w:rPr>
          <w:rFonts w:ascii="Calibri" w:hAnsi="Calibri" w:cs="Calibri"/>
          <w:b/>
          <w:sz w:val="21"/>
          <w:szCs w:val="21"/>
        </w:rPr>
        <w:t xml:space="preserve"> </w:t>
      </w:r>
      <w:r w:rsidRPr="001E0B77">
        <w:rPr>
          <w:rFonts w:ascii="Calibri" w:hAnsi="Calibri" w:cs="Calibri"/>
          <w:b/>
          <w:sz w:val="21"/>
          <w:szCs w:val="21"/>
          <w:highlight w:val="yellow"/>
        </w:rPr>
        <w:t>[For extradepartmental research assistants]</w:t>
      </w:r>
      <w:r w:rsidRPr="001E0B77">
        <w:rPr>
          <w:rFonts w:ascii="Calibri" w:hAnsi="Calibri" w:cs="Calibri"/>
          <w:b/>
          <w:sz w:val="21"/>
          <w:szCs w:val="21"/>
        </w:rPr>
        <w:t>:</w:t>
      </w:r>
      <w:r w:rsidRPr="001E0B77">
        <w:rPr>
          <w:rFonts w:ascii="Calibri" w:hAnsi="Calibri" w:cs="Calibri"/>
          <w:b/>
          <w:spacing w:val="29"/>
          <w:sz w:val="21"/>
          <w:szCs w:val="21"/>
        </w:rPr>
        <w:t xml:space="preserve"> </w:t>
      </w:r>
      <w:r w:rsidRPr="001E0B77">
        <w:rPr>
          <w:rFonts w:ascii="Calibri" w:hAnsi="Calibri" w:cs="Calibri"/>
          <w:sz w:val="21"/>
          <w:szCs w:val="21"/>
        </w:rPr>
        <w:t xml:space="preserve">Research assistants who are not pursing a degree in our department have a different renewal process from departmental research assistants. </w:t>
      </w:r>
    </w:p>
    <w:p w14:paraId="5F320986" w14:textId="77777777" w:rsidR="003F31BC" w:rsidRPr="001E0B77" w:rsidRDefault="003F31BC" w:rsidP="003F31BC">
      <w:pPr>
        <w:tabs>
          <w:tab w:val="left" w:pos="2823"/>
          <w:tab w:val="left" w:pos="4703"/>
          <w:tab w:val="left" w:pos="8492"/>
        </w:tabs>
        <w:spacing w:before="92"/>
        <w:ind w:right="287"/>
        <w:rPr>
          <w:rFonts w:ascii="Calibri" w:hAnsi="Calibri" w:cs="Calibri"/>
          <w:sz w:val="21"/>
          <w:szCs w:val="21"/>
        </w:rPr>
      </w:pPr>
      <w:r w:rsidRPr="001E0B77">
        <w:rPr>
          <w:rFonts w:ascii="Calibri" w:hAnsi="Calibri" w:cs="Calibri"/>
          <w:sz w:val="21"/>
          <w:szCs w:val="21"/>
        </w:rPr>
        <w:t>In your specific case, we will communicate our decision on renewal in writing no later</w:t>
      </w:r>
      <w:r w:rsidRPr="001E0B77">
        <w:rPr>
          <w:rFonts w:ascii="Calibri" w:hAnsi="Calibri" w:cs="Calibri"/>
          <w:spacing w:val="-5"/>
          <w:sz w:val="21"/>
          <w:szCs w:val="21"/>
        </w:rPr>
        <w:t xml:space="preserve"> </w:t>
      </w:r>
      <w:r w:rsidRPr="001E0B77">
        <w:rPr>
          <w:rFonts w:ascii="Calibri" w:hAnsi="Calibri" w:cs="Calibri"/>
          <w:sz w:val="21"/>
          <w:szCs w:val="21"/>
        </w:rPr>
        <w:t xml:space="preserve">than </w:t>
      </w:r>
      <w:r w:rsidRPr="001E0B77">
        <w:rPr>
          <w:rFonts w:ascii="Calibri" w:hAnsi="Calibri" w:cs="Calibri"/>
          <w:b/>
          <w:bCs/>
          <w:sz w:val="21"/>
          <w:szCs w:val="21"/>
        </w:rPr>
        <w:t>[date</w:t>
      </w:r>
      <w:r w:rsidRPr="001E0B77">
        <w:rPr>
          <w:rFonts w:ascii="Calibri" w:hAnsi="Calibri" w:cs="Calibri"/>
          <w:b/>
          <w:bCs/>
          <w:spacing w:val="-3"/>
          <w:sz w:val="21"/>
          <w:szCs w:val="21"/>
        </w:rPr>
        <w:t xml:space="preserve"> </w:t>
      </w:r>
      <w:r w:rsidRPr="001E0B77">
        <w:rPr>
          <w:rFonts w:ascii="Calibri" w:hAnsi="Calibri" w:cs="Calibri"/>
          <w:b/>
          <w:bCs/>
          <w:sz w:val="21"/>
          <w:szCs w:val="21"/>
        </w:rPr>
        <w:t>of extradepartmental</w:t>
      </w:r>
      <w:r w:rsidRPr="001E0B77">
        <w:rPr>
          <w:rFonts w:ascii="Calibri" w:hAnsi="Calibri" w:cs="Calibri"/>
          <w:b/>
          <w:bCs/>
          <w:spacing w:val="-11"/>
          <w:sz w:val="21"/>
          <w:szCs w:val="21"/>
        </w:rPr>
        <w:t xml:space="preserve"> </w:t>
      </w:r>
      <w:r w:rsidRPr="001E0B77">
        <w:rPr>
          <w:rFonts w:ascii="Calibri" w:hAnsi="Calibri" w:cs="Calibri"/>
          <w:b/>
          <w:bCs/>
          <w:sz w:val="21"/>
          <w:szCs w:val="21"/>
        </w:rPr>
        <w:t>allocation]</w:t>
      </w:r>
      <w:r w:rsidRPr="001E0B77">
        <w:rPr>
          <w:rFonts w:ascii="Calibri" w:hAnsi="Calibri" w:cs="Calibri"/>
          <w:sz w:val="21"/>
          <w:szCs w:val="21"/>
        </w:rPr>
        <w:t>.</w:t>
      </w:r>
    </w:p>
    <w:p w14:paraId="698BB10B" w14:textId="77777777" w:rsidR="003F31BC" w:rsidRPr="001E0B77" w:rsidRDefault="003F31BC" w:rsidP="003F31BC">
      <w:pPr>
        <w:rPr>
          <w:rFonts w:ascii="Calibri" w:hAnsi="Calibri" w:cs="Calibri"/>
          <w:sz w:val="21"/>
          <w:szCs w:val="21"/>
        </w:rPr>
      </w:pPr>
    </w:p>
    <w:p w14:paraId="2F13DB73" w14:textId="77777777" w:rsidR="003F31BC" w:rsidRPr="001E0B77" w:rsidRDefault="003F31BC" w:rsidP="003F31BC">
      <w:pPr>
        <w:pStyle w:val="BodyText"/>
        <w:tabs>
          <w:tab w:val="left" w:pos="1463"/>
        </w:tabs>
        <w:ind w:right="202"/>
        <w:rPr>
          <w:rFonts w:ascii="Calibri" w:hAnsi="Calibri" w:cs="Calibri"/>
          <w:b/>
          <w:bCs/>
          <w:sz w:val="21"/>
          <w:szCs w:val="21"/>
        </w:rPr>
      </w:pPr>
      <w:r w:rsidRPr="001E0B77">
        <w:rPr>
          <w:rFonts w:ascii="Calibri" w:hAnsi="Calibri" w:cs="Calibri"/>
          <w:b/>
          <w:bCs/>
          <w:sz w:val="21"/>
          <w:szCs w:val="21"/>
        </w:rPr>
        <w:t>Graduate Student Employment Standards, University Policy Manual, Graduate College Manual</w:t>
      </w:r>
    </w:p>
    <w:p w14:paraId="27D68633" w14:textId="77777777" w:rsidR="003F31BC" w:rsidRPr="001E0B77" w:rsidRDefault="003F31BC" w:rsidP="003F31BC">
      <w:pPr>
        <w:pStyle w:val="BodyText"/>
        <w:tabs>
          <w:tab w:val="left" w:pos="1463"/>
        </w:tabs>
        <w:ind w:right="202"/>
        <w:rPr>
          <w:rFonts w:ascii="Calibri" w:hAnsi="Calibri" w:cs="Calibri"/>
          <w:sz w:val="21"/>
          <w:szCs w:val="21"/>
        </w:rPr>
      </w:pPr>
      <w:r w:rsidRPr="001E0B77">
        <w:rPr>
          <w:rFonts w:ascii="Calibri" w:hAnsi="Calibri" w:cs="Calibri"/>
          <w:sz w:val="21"/>
          <w:szCs w:val="21"/>
        </w:rPr>
        <w:t>Graduate</w:t>
      </w:r>
      <w:r w:rsidRPr="001E0B77">
        <w:rPr>
          <w:rFonts w:ascii="Calibri" w:hAnsi="Calibri" w:cs="Calibri"/>
          <w:spacing w:val="-4"/>
          <w:sz w:val="21"/>
          <w:szCs w:val="21"/>
        </w:rPr>
        <w:t xml:space="preserve"> </w:t>
      </w:r>
      <w:r w:rsidRPr="001E0B77">
        <w:rPr>
          <w:rFonts w:ascii="Calibri" w:hAnsi="Calibri" w:cs="Calibri"/>
          <w:sz w:val="21"/>
          <w:szCs w:val="21"/>
        </w:rPr>
        <w:t>teaching</w:t>
      </w:r>
      <w:r w:rsidRPr="001E0B77">
        <w:rPr>
          <w:rFonts w:ascii="Calibri" w:hAnsi="Calibri" w:cs="Calibri"/>
          <w:spacing w:val="-4"/>
          <w:sz w:val="21"/>
          <w:szCs w:val="21"/>
        </w:rPr>
        <w:t xml:space="preserve"> </w:t>
      </w:r>
      <w:r w:rsidRPr="001E0B77">
        <w:rPr>
          <w:rFonts w:ascii="Calibri" w:hAnsi="Calibri" w:cs="Calibri"/>
          <w:sz w:val="21"/>
          <w:szCs w:val="21"/>
        </w:rPr>
        <w:t>and</w:t>
      </w:r>
      <w:r w:rsidRPr="001E0B77">
        <w:rPr>
          <w:rFonts w:ascii="Calibri" w:hAnsi="Calibri" w:cs="Calibri"/>
          <w:spacing w:val="-4"/>
          <w:sz w:val="21"/>
          <w:szCs w:val="21"/>
        </w:rPr>
        <w:t xml:space="preserve"> </w:t>
      </w:r>
      <w:r w:rsidRPr="001E0B77">
        <w:rPr>
          <w:rFonts w:ascii="Calibri" w:hAnsi="Calibri" w:cs="Calibri"/>
          <w:sz w:val="21"/>
          <w:szCs w:val="21"/>
        </w:rPr>
        <w:t>research</w:t>
      </w:r>
      <w:r w:rsidRPr="001E0B77">
        <w:rPr>
          <w:rFonts w:ascii="Calibri" w:hAnsi="Calibri" w:cs="Calibri"/>
          <w:spacing w:val="-4"/>
          <w:sz w:val="21"/>
          <w:szCs w:val="21"/>
        </w:rPr>
        <w:t xml:space="preserve"> </w:t>
      </w:r>
      <w:r w:rsidRPr="001E0B77">
        <w:rPr>
          <w:rFonts w:ascii="Calibri" w:hAnsi="Calibri" w:cs="Calibri"/>
          <w:sz w:val="21"/>
          <w:szCs w:val="21"/>
        </w:rPr>
        <w:t>assistant</w:t>
      </w:r>
      <w:r w:rsidRPr="001E0B77">
        <w:rPr>
          <w:rFonts w:ascii="Calibri" w:hAnsi="Calibri" w:cs="Calibri"/>
          <w:spacing w:val="-5"/>
          <w:sz w:val="21"/>
          <w:szCs w:val="21"/>
        </w:rPr>
        <w:t xml:space="preserve"> </w:t>
      </w:r>
      <w:r w:rsidRPr="001E0B77">
        <w:rPr>
          <w:rFonts w:ascii="Calibri" w:hAnsi="Calibri" w:cs="Calibri"/>
          <w:sz w:val="21"/>
          <w:szCs w:val="21"/>
        </w:rPr>
        <w:t>appointments</w:t>
      </w:r>
      <w:r w:rsidRPr="001E0B77">
        <w:rPr>
          <w:rFonts w:ascii="Calibri" w:hAnsi="Calibri" w:cs="Calibri"/>
          <w:spacing w:val="-5"/>
          <w:sz w:val="21"/>
          <w:szCs w:val="21"/>
        </w:rPr>
        <w:t xml:space="preserve"> </w:t>
      </w:r>
      <w:r w:rsidRPr="001E0B77">
        <w:rPr>
          <w:rFonts w:ascii="Calibri" w:hAnsi="Calibri" w:cs="Calibri"/>
          <w:sz w:val="21"/>
          <w:szCs w:val="21"/>
        </w:rPr>
        <w:t>or</w:t>
      </w:r>
      <w:r w:rsidRPr="001E0B77">
        <w:rPr>
          <w:rFonts w:ascii="Calibri" w:hAnsi="Calibri" w:cs="Calibri"/>
          <w:spacing w:val="-5"/>
          <w:sz w:val="21"/>
          <w:szCs w:val="21"/>
        </w:rPr>
        <w:t xml:space="preserve"> </w:t>
      </w:r>
      <w:r w:rsidRPr="001E0B77">
        <w:rPr>
          <w:rFonts w:ascii="Calibri" w:hAnsi="Calibri" w:cs="Calibri"/>
          <w:sz w:val="21"/>
          <w:szCs w:val="21"/>
        </w:rPr>
        <w:t>employment</w:t>
      </w:r>
      <w:r w:rsidRPr="001E0B77">
        <w:rPr>
          <w:rFonts w:ascii="Calibri" w:hAnsi="Calibri" w:cs="Calibri"/>
          <w:spacing w:val="-3"/>
          <w:sz w:val="21"/>
          <w:szCs w:val="21"/>
        </w:rPr>
        <w:t xml:space="preserve"> </w:t>
      </w:r>
      <w:r w:rsidRPr="001E0B77">
        <w:rPr>
          <w:rFonts w:ascii="Calibri" w:hAnsi="Calibri" w:cs="Calibri"/>
          <w:sz w:val="21"/>
          <w:szCs w:val="21"/>
        </w:rPr>
        <w:t>terms</w:t>
      </w:r>
      <w:r w:rsidRPr="001E0B77">
        <w:rPr>
          <w:rFonts w:ascii="Calibri" w:hAnsi="Calibri" w:cs="Calibri"/>
          <w:spacing w:val="-5"/>
          <w:sz w:val="21"/>
          <w:szCs w:val="21"/>
        </w:rPr>
        <w:t xml:space="preserve"> </w:t>
      </w:r>
      <w:r w:rsidRPr="001E0B77">
        <w:rPr>
          <w:rFonts w:ascii="Calibri" w:hAnsi="Calibri" w:cs="Calibri"/>
          <w:sz w:val="21"/>
          <w:szCs w:val="21"/>
        </w:rPr>
        <w:t>and</w:t>
      </w:r>
      <w:r w:rsidRPr="001E0B77">
        <w:rPr>
          <w:rFonts w:ascii="Calibri" w:hAnsi="Calibri" w:cs="Calibri"/>
          <w:spacing w:val="-22"/>
          <w:sz w:val="21"/>
          <w:szCs w:val="21"/>
        </w:rPr>
        <w:t xml:space="preserve"> </w:t>
      </w:r>
      <w:r w:rsidRPr="001E0B77">
        <w:rPr>
          <w:rFonts w:ascii="Calibri" w:hAnsi="Calibri" w:cs="Calibri"/>
          <w:sz w:val="21"/>
          <w:szCs w:val="21"/>
        </w:rPr>
        <w:t>conditions</w:t>
      </w:r>
      <w:r w:rsidRPr="001E0B77">
        <w:rPr>
          <w:rFonts w:ascii="Calibri" w:hAnsi="Calibri" w:cs="Calibri"/>
          <w:spacing w:val="-7"/>
          <w:sz w:val="21"/>
          <w:szCs w:val="21"/>
        </w:rPr>
        <w:t xml:space="preserve"> </w:t>
      </w:r>
      <w:r w:rsidRPr="001E0B77">
        <w:rPr>
          <w:rFonts w:ascii="Calibri" w:hAnsi="Calibri" w:cs="Calibri"/>
          <w:sz w:val="21"/>
          <w:szCs w:val="21"/>
        </w:rPr>
        <w:t xml:space="preserve">are governed by the </w:t>
      </w:r>
      <w:bookmarkStart w:id="5" w:name="_Hlk124848503"/>
      <w:bookmarkStart w:id="6" w:name="_Hlk124923210"/>
      <w:r w:rsidRPr="001E0B77">
        <w:rPr>
          <w:rFonts w:ascii="Calibri" w:hAnsi="Calibri" w:cs="Calibri"/>
          <w:sz w:val="21"/>
          <w:szCs w:val="21"/>
        </w:rPr>
        <w:fldChar w:fldCharType="begin"/>
      </w:r>
      <w:r w:rsidRPr="001E0B77">
        <w:rPr>
          <w:rFonts w:ascii="Calibri" w:hAnsi="Calibri" w:cs="Calibri"/>
          <w:sz w:val="21"/>
          <w:szCs w:val="21"/>
        </w:rPr>
        <w:instrText>HYPERLINK "https://grad.uiowa.edu/funding/graduate-student-employment-standards"</w:instrText>
      </w:r>
      <w:r w:rsidRPr="001E0B77">
        <w:rPr>
          <w:rFonts w:ascii="Calibri" w:hAnsi="Calibri" w:cs="Calibri"/>
          <w:sz w:val="21"/>
          <w:szCs w:val="21"/>
        </w:rPr>
      </w:r>
      <w:r w:rsidRPr="001E0B77">
        <w:rPr>
          <w:rFonts w:ascii="Calibri" w:hAnsi="Calibri" w:cs="Calibri"/>
          <w:sz w:val="21"/>
          <w:szCs w:val="21"/>
        </w:rPr>
        <w:fldChar w:fldCharType="separate"/>
      </w:r>
      <w:r w:rsidRPr="001E0B77">
        <w:rPr>
          <w:rStyle w:val="Hyperlink"/>
          <w:rFonts w:ascii="Calibri" w:hAnsi="Calibri" w:cs="Calibri"/>
          <w:sz w:val="21"/>
          <w:szCs w:val="21"/>
        </w:rPr>
        <w:t>Graduate Student Employment Standards</w:t>
      </w:r>
      <w:r w:rsidRPr="001E0B77">
        <w:rPr>
          <w:rFonts w:ascii="Calibri" w:hAnsi="Calibri" w:cs="Calibri"/>
          <w:sz w:val="21"/>
          <w:szCs w:val="21"/>
        </w:rPr>
        <w:fldChar w:fldCharType="end"/>
      </w:r>
      <w:bookmarkEnd w:id="5"/>
      <w:r w:rsidRPr="001E0B77">
        <w:rPr>
          <w:rFonts w:ascii="Calibri" w:hAnsi="Calibri" w:cs="Calibri"/>
          <w:sz w:val="21"/>
          <w:szCs w:val="21"/>
        </w:rPr>
        <w:t xml:space="preserve">, the </w:t>
      </w:r>
      <w:hyperlink r:id="rId18" w:history="1">
        <w:r w:rsidRPr="001E0B77">
          <w:rPr>
            <w:rStyle w:val="Hyperlink"/>
            <w:rFonts w:ascii="Calibri" w:hAnsi="Calibri" w:cs="Calibri"/>
            <w:sz w:val="21"/>
            <w:szCs w:val="21"/>
          </w:rPr>
          <w:t>University Policy Manual</w:t>
        </w:r>
      </w:hyperlink>
      <w:bookmarkEnd w:id="6"/>
      <w:r w:rsidRPr="001E0B77">
        <w:rPr>
          <w:rFonts w:ascii="Calibri" w:hAnsi="Calibri" w:cs="Calibri"/>
          <w:sz w:val="21"/>
          <w:szCs w:val="21"/>
        </w:rPr>
        <w:t xml:space="preserve">, the </w:t>
      </w:r>
      <w:hyperlink r:id="rId19" w:history="1">
        <w:r w:rsidRPr="001E0B77">
          <w:rPr>
            <w:rStyle w:val="Hyperlink"/>
            <w:rFonts w:ascii="Calibri" w:hAnsi="Calibri" w:cs="Calibri"/>
            <w:sz w:val="21"/>
            <w:szCs w:val="21"/>
          </w:rPr>
          <w:t>Graduate College Manual of Rules and Regulations</w:t>
        </w:r>
      </w:hyperlink>
      <w:r w:rsidRPr="001E0B77">
        <w:rPr>
          <w:rFonts w:ascii="Calibri" w:hAnsi="Calibri" w:cs="Calibri"/>
          <w:sz w:val="21"/>
          <w:szCs w:val="21"/>
        </w:rPr>
        <w:t>, applicable departmental policies, and, regarding base wages, the applicable collective bargaining agreement between the Board of Regents, State of Iowa and UE local 896/COGS.</w:t>
      </w:r>
    </w:p>
    <w:p w14:paraId="6BE70793" w14:textId="77777777" w:rsidR="003F31BC" w:rsidRPr="001E0B77" w:rsidRDefault="003F31BC" w:rsidP="003F31BC">
      <w:pPr>
        <w:pStyle w:val="BodyText"/>
        <w:rPr>
          <w:rFonts w:ascii="Calibri" w:hAnsi="Calibri" w:cs="Calibri"/>
          <w:sz w:val="21"/>
          <w:szCs w:val="21"/>
        </w:rPr>
      </w:pPr>
      <w:r w:rsidRPr="001E0B77">
        <w:rPr>
          <w:rFonts w:ascii="Calibri" w:hAnsi="Calibri" w:cs="Calibri"/>
          <w:sz w:val="21"/>
          <w:szCs w:val="21"/>
        </w:rPr>
        <w:t xml:space="preserve">If you were awarded financial aid, please contact the Office of Student Financial Aid to discuss the impact this tuition/fee assistance and assessment at the resident rate will have on your aid award. You may contact the office </w:t>
      </w:r>
      <w:r w:rsidRPr="001E0B77">
        <w:rPr>
          <w:rFonts w:ascii="Calibri" w:hAnsi="Calibri" w:cs="Calibri"/>
          <w:sz w:val="21"/>
          <w:szCs w:val="21"/>
          <w:u w:color="0070C0"/>
        </w:rPr>
        <w:t xml:space="preserve">at </w:t>
      </w:r>
      <w:hyperlink r:id="rId20">
        <w:r w:rsidRPr="001E0B77">
          <w:rPr>
            <w:rFonts w:ascii="Calibri" w:hAnsi="Calibri" w:cs="Calibri"/>
            <w:sz w:val="21"/>
            <w:szCs w:val="21"/>
            <w:u w:val="single" w:color="0070C0"/>
          </w:rPr>
          <w:t>financial-aid@uiowa.edu</w:t>
        </w:r>
      </w:hyperlink>
      <w:r w:rsidRPr="001E0B77">
        <w:rPr>
          <w:rFonts w:ascii="Calibri" w:hAnsi="Calibri" w:cs="Calibri"/>
          <w:sz w:val="21"/>
          <w:szCs w:val="21"/>
          <w:u w:val="single" w:color="0000FF"/>
        </w:rPr>
        <w:t xml:space="preserve"> </w:t>
      </w:r>
      <w:r w:rsidRPr="001E0B77">
        <w:rPr>
          <w:rFonts w:ascii="Calibri" w:hAnsi="Calibri" w:cs="Calibri"/>
          <w:sz w:val="21"/>
          <w:szCs w:val="21"/>
        </w:rPr>
        <w:t>or 319-335-1450 or 2400 University Capitol Centre.</w:t>
      </w:r>
    </w:p>
    <w:p w14:paraId="7D571F88" w14:textId="77777777" w:rsidR="004112E1" w:rsidRPr="001E0B77" w:rsidRDefault="004112E1" w:rsidP="00EA5385">
      <w:pPr>
        <w:pStyle w:val="BodyText"/>
        <w:rPr>
          <w:rFonts w:ascii="Calibri" w:hAnsi="Calibri" w:cs="Calibri"/>
          <w:sz w:val="21"/>
          <w:szCs w:val="21"/>
        </w:rPr>
      </w:pPr>
    </w:p>
    <w:p w14:paraId="2CB610FA" w14:textId="77777777" w:rsidR="003F31BC" w:rsidRPr="001E0B77" w:rsidRDefault="003F31BC" w:rsidP="003F31BC">
      <w:pPr>
        <w:pStyle w:val="BodyText1"/>
        <w:rPr>
          <w:rFonts w:ascii="Calibri" w:hAnsi="Calibri" w:cs="Calibri"/>
          <w:b/>
          <w:bCs/>
          <w:sz w:val="21"/>
          <w:szCs w:val="21"/>
        </w:rPr>
      </w:pPr>
      <w:r w:rsidRPr="001E0B77">
        <w:rPr>
          <w:rFonts w:ascii="Calibri" w:hAnsi="Calibri" w:cs="Calibri"/>
          <w:b/>
          <w:bCs/>
          <w:sz w:val="21"/>
          <w:szCs w:val="21"/>
        </w:rPr>
        <w:t>Appointment Hours</w:t>
      </w:r>
    </w:p>
    <w:p w14:paraId="5FB609F4" w14:textId="77777777" w:rsidR="003F31BC" w:rsidRPr="001E0B77" w:rsidRDefault="003F31BC" w:rsidP="003F31BC">
      <w:pPr>
        <w:pStyle w:val="BodyText1"/>
        <w:rPr>
          <w:rFonts w:ascii="Calibri" w:hAnsi="Calibri" w:cs="Calibri"/>
          <w:sz w:val="21"/>
          <w:szCs w:val="21"/>
        </w:rPr>
      </w:pPr>
      <w:r w:rsidRPr="001E0B77">
        <w:rPr>
          <w:rFonts w:ascii="Calibri" w:hAnsi="Calibri" w:cs="Calibri"/>
          <w:sz w:val="21"/>
          <w:szCs w:val="21"/>
        </w:rPr>
        <w:t>Employees hours of work are reflected in their percentage of appointment. Such hours of work are separate and distinct from the academic requirement imposed by academic programs in which the employees are enrolled as students.</w:t>
      </w:r>
    </w:p>
    <w:p w14:paraId="65A8CC40" w14:textId="77777777" w:rsidR="003F31BC" w:rsidRPr="001E0B77" w:rsidRDefault="003F31BC" w:rsidP="003F31BC">
      <w:pPr>
        <w:pStyle w:val="BodyText1"/>
        <w:rPr>
          <w:rFonts w:ascii="Calibri" w:hAnsi="Calibri" w:cs="Calibri"/>
          <w:sz w:val="21"/>
          <w:szCs w:val="21"/>
        </w:rPr>
      </w:pPr>
      <w:r w:rsidRPr="001E0B77">
        <w:rPr>
          <w:rFonts w:ascii="Calibri" w:hAnsi="Calibri" w:cs="Calibri"/>
          <w:sz w:val="21"/>
          <w:szCs w:val="21"/>
        </w:rPr>
        <w:t xml:space="preserve">If at any time over the course of an appointment, a graduate employee reasonably believes that the duties routinely require hours which will cumulatively exceed the hours of effort required by the appointment percentage over its full term, the employee may raise the matter with the Departmental Executive Officer (DEO), the Director of Graduate Studies (DGS), and/or their local human resources representative. </w:t>
      </w:r>
    </w:p>
    <w:p w14:paraId="17B0A1B2" w14:textId="77777777" w:rsidR="003F31BC" w:rsidRPr="001E0B77" w:rsidRDefault="003F31BC" w:rsidP="003F31BC">
      <w:pPr>
        <w:pStyle w:val="BodyText1"/>
        <w:rPr>
          <w:rFonts w:ascii="Calibri" w:hAnsi="Calibri" w:cs="Calibri"/>
          <w:sz w:val="21"/>
          <w:szCs w:val="21"/>
        </w:rPr>
      </w:pPr>
    </w:p>
    <w:p w14:paraId="725CD9DA" w14:textId="77777777" w:rsidR="001E0B77" w:rsidRDefault="001E0B77" w:rsidP="003F31BC">
      <w:pPr>
        <w:pStyle w:val="BodyText1"/>
        <w:rPr>
          <w:rFonts w:ascii="Calibri" w:hAnsi="Calibri" w:cs="Calibri"/>
          <w:b/>
          <w:bCs/>
          <w:sz w:val="21"/>
          <w:szCs w:val="21"/>
        </w:rPr>
      </w:pPr>
    </w:p>
    <w:p w14:paraId="7D61FB21" w14:textId="77777777" w:rsidR="001E0B77" w:rsidRDefault="001E0B77" w:rsidP="003F31BC">
      <w:pPr>
        <w:pStyle w:val="BodyText1"/>
        <w:rPr>
          <w:rFonts w:ascii="Calibri" w:hAnsi="Calibri" w:cs="Calibri"/>
          <w:b/>
          <w:bCs/>
          <w:sz w:val="21"/>
          <w:szCs w:val="21"/>
        </w:rPr>
      </w:pPr>
    </w:p>
    <w:p w14:paraId="6E37F976" w14:textId="6F1E6DAA" w:rsidR="003F31BC" w:rsidRPr="001E0B77" w:rsidRDefault="003F31BC" w:rsidP="003F31BC">
      <w:pPr>
        <w:pStyle w:val="BodyText1"/>
        <w:rPr>
          <w:rFonts w:ascii="Calibri" w:hAnsi="Calibri" w:cs="Calibri"/>
          <w:b/>
          <w:bCs/>
          <w:sz w:val="21"/>
          <w:szCs w:val="21"/>
        </w:rPr>
      </w:pPr>
      <w:r w:rsidRPr="001E0B77">
        <w:rPr>
          <w:rFonts w:ascii="Calibri" w:hAnsi="Calibri" w:cs="Calibri"/>
          <w:b/>
          <w:bCs/>
          <w:sz w:val="21"/>
          <w:szCs w:val="21"/>
        </w:rPr>
        <w:lastRenderedPageBreak/>
        <w:t>University Email Accounts</w:t>
      </w:r>
    </w:p>
    <w:p w14:paraId="746A0EDD" w14:textId="77777777" w:rsidR="003F31BC" w:rsidRPr="001E0B77" w:rsidRDefault="003F31BC" w:rsidP="003F31BC">
      <w:pPr>
        <w:pStyle w:val="BodyText"/>
        <w:tabs>
          <w:tab w:val="left" w:pos="1462"/>
        </w:tabs>
        <w:contextualSpacing/>
        <w:rPr>
          <w:rFonts w:ascii="Calibri" w:hAnsi="Calibri" w:cs="Calibri"/>
          <w:sz w:val="21"/>
          <w:szCs w:val="21"/>
        </w:rPr>
      </w:pPr>
      <w:r w:rsidRPr="001E0B77">
        <w:rPr>
          <w:rFonts w:ascii="Calibri" w:hAnsi="Calibri" w:cs="Calibri"/>
          <w:sz w:val="21"/>
          <w:szCs w:val="21"/>
        </w:rPr>
        <w:t>All graduate assistants are required to use the e-mail account and address provided to them by the University for all email communication related to your graduate assistantship. Please note that all official university, college, and department email communications will be sent to your University</w:t>
      </w:r>
      <w:r w:rsidRPr="001E0B77">
        <w:rPr>
          <w:rFonts w:ascii="Calibri" w:hAnsi="Calibri" w:cs="Calibri"/>
          <w:spacing w:val="-27"/>
          <w:sz w:val="21"/>
          <w:szCs w:val="21"/>
        </w:rPr>
        <w:t xml:space="preserve"> </w:t>
      </w:r>
      <w:r w:rsidRPr="001E0B77">
        <w:rPr>
          <w:rFonts w:ascii="Calibri" w:hAnsi="Calibri" w:cs="Calibri"/>
          <w:sz w:val="21"/>
          <w:szCs w:val="21"/>
        </w:rPr>
        <w:t xml:space="preserve">e-mail account. </w:t>
      </w:r>
    </w:p>
    <w:p w14:paraId="23C91CD0" w14:textId="77777777" w:rsidR="003F31BC" w:rsidRPr="001E0B77" w:rsidRDefault="003F31BC" w:rsidP="003F31BC">
      <w:pPr>
        <w:pStyle w:val="BodyText"/>
        <w:tabs>
          <w:tab w:val="left" w:pos="1462"/>
        </w:tabs>
        <w:contextualSpacing/>
        <w:rPr>
          <w:rFonts w:ascii="Calibri" w:hAnsi="Calibri" w:cs="Calibri"/>
          <w:sz w:val="21"/>
          <w:szCs w:val="21"/>
        </w:rPr>
      </w:pPr>
    </w:p>
    <w:p w14:paraId="58BFD50F" w14:textId="77777777" w:rsidR="001E0B77" w:rsidRPr="001E0B77" w:rsidRDefault="001E0B77" w:rsidP="003F31BC">
      <w:pPr>
        <w:pStyle w:val="BodyText"/>
        <w:tabs>
          <w:tab w:val="left" w:pos="1462"/>
        </w:tabs>
        <w:ind w:right="183"/>
        <w:rPr>
          <w:rFonts w:ascii="Calibri" w:hAnsi="Calibri" w:cs="Calibri"/>
          <w:b/>
          <w:bCs/>
          <w:sz w:val="21"/>
          <w:szCs w:val="21"/>
        </w:rPr>
      </w:pPr>
    </w:p>
    <w:p w14:paraId="75631A05" w14:textId="5D0D0D30" w:rsidR="003F31BC" w:rsidRPr="001E0B77" w:rsidRDefault="003F31BC" w:rsidP="003F31BC">
      <w:pPr>
        <w:pStyle w:val="BodyText"/>
        <w:tabs>
          <w:tab w:val="left" w:pos="1462"/>
        </w:tabs>
        <w:ind w:right="183"/>
        <w:rPr>
          <w:rFonts w:ascii="Calibri" w:hAnsi="Calibri" w:cs="Calibri"/>
          <w:b/>
          <w:bCs/>
          <w:sz w:val="21"/>
          <w:szCs w:val="21"/>
        </w:rPr>
      </w:pPr>
      <w:r w:rsidRPr="001E0B77">
        <w:rPr>
          <w:rFonts w:ascii="Calibri" w:hAnsi="Calibri" w:cs="Calibri"/>
          <w:b/>
          <w:bCs/>
          <w:sz w:val="21"/>
          <w:szCs w:val="21"/>
        </w:rPr>
        <w:t>Research Substitutes</w:t>
      </w:r>
    </w:p>
    <w:p w14:paraId="75EA3670" w14:textId="77777777" w:rsidR="003F31BC" w:rsidRPr="001E0B77" w:rsidRDefault="003F31BC" w:rsidP="003F31BC">
      <w:pPr>
        <w:pStyle w:val="BodyText"/>
        <w:tabs>
          <w:tab w:val="left" w:pos="1462"/>
        </w:tabs>
        <w:ind w:right="216"/>
        <w:rPr>
          <w:rFonts w:ascii="Calibri" w:hAnsi="Calibri" w:cs="Calibri"/>
          <w:sz w:val="21"/>
          <w:szCs w:val="21"/>
        </w:rPr>
      </w:pPr>
      <w:r w:rsidRPr="001E0B77">
        <w:rPr>
          <w:rFonts w:ascii="Calibri" w:hAnsi="Calibri" w:cs="Calibri"/>
          <w:sz w:val="21"/>
          <w:szCs w:val="21"/>
        </w:rPr>
        <w:t>In</w:t>
      </w:r>
      <w:r w:rsidRPr="001E0B77">
        <w:rPr>
          <w:rFonts w:ascii="Calibri" w:hAnsi="Calibri" w:cs="Calibri"/>
          <w:spacing w:val="-2"/>
          <w:sz w:val="21"/>
          <w:szCs w:val="21"/>
        </w:rPr>
        <w:t xml:space="preserve"> </w:t>
      </w:r>
      <w:r w:rsidRPr="001E0B77">
        <w:rPr>
          <w:rFonts w:ascii="Calibri" w:hAnsi="Calibri" w:cs="Calibri"/>
          <w:sz w:val="21"/>
          <w:szCs w:val="21"/>
        </w:rPr>
        <w:t>the</w:t>
      </w:r>
      <w:r w:rsidRPr="001E0B77">
        <w:rPr>
          <w:rFonts w:ascii="Calibri" w:hAnsi="Calibri" w:cs="Calibri"/>
          <w:spacing w:val="-2"/>
          <w:sz w:val="21"/>
          <w:szCs w:val="21"/>
        </w:rPr>
        <w:t xml:space="preserve"> </w:t>
      </w:r>
      <w:r w:rsidRPr="001E0B77">
        <w:rPr>
          <w:rFonts w:ascii="Calibri" w:hAnsi="Calibri" w:cs="Calibri"/>
          <w:sz w:val="21"/>
          <w:szCs w:val="21"/>
        </w:rPr>
        <w:t>event</w:t>
      </w:r>
      <w:r w:rsidRPr="001E0B77">
        <w:rPr>
          <w:rFonts w:ascii="Calibri" w:hAnsi="Calibri" w:cs="Calibri"/>
          <w:spacing w:val="-3"/>
          <w:sz w:val="21"/>
          <w:szCs w:val="21"/>
        </w:rPr>
        <w:t xml:space="preserve"> </w:t>
      </w:r>
      <w:r w:rsidRPr="001E0B77">
        <w:rPr>
          <w:rFonts w:ascii="Calibri" w:hAnsi="Calibri" w:cs="Calibri"/>
          <w:sz w:val="21"/>
          <w:szCs w:val="21"/>
        </w:rPr>
        <w:t>of</w:t>
      </w:r>
      <w:r w:rsidRPr="001E0B77">
        <w:rPr>
          <w:rFonts w:ascii="Calibri" w:hAnsi="Calibri" w:cs="Calibri"/>
          <w:spacing w:val="-3"/>
          <w:sz w:val="21"/>
          <w:szCs w:val="21"/>
        </w:rPr>
        <w:t xml:space="preserve"> </w:t>
      </w:r>
      <w:r w:rsidRPr="001E0B77">
        <w:rPr>
          <w:rFonts w:ascii="Calibri" w:hAnsi="Calibri" w:cs="Calibri"/>
          <w:sz w:val="21"/>
          <w:szCs w:val="21"/>
        </w:rPr>
        <w:t>an</w:t>
      </w:r>
      <w:r w:rsidRPr="001E0B77">
        <w:rPr>
          <w:rFonts w:ascii="Calibri" w:hAnsi="Calibri" w:cs="Calibri"/>
          <w:spacing w:val="-2"/>
          <w:sz w:val="21"/>
          <w:szCs w:val="21"/>
        </w:rPr>
        <w:t xml:space="preserve"> </w:t>
      </w:r>
      <w:r w:rsidRPr="001E0B77">
        <w:rPr>
          <w:rFonts w:ascii="Calibri" w:hAnsi="Calibri" w:cs="Calibri"/>
          <w:sz w:val="21"/>
          <w:szCs w:val="21"/>
        </w:rPr>
        <w:t>absence,</w:t>
      </w:r>
      <w:r w:rsidRPr="001E0B77">
        <w:rPr>
          <w:rFonts w:ascii="Calibri" w:hAnsi="Calibri" w:cs="Calibri"/>
          <w:spacing w:val="-2"/>
          <w:sz w:val="21"/>
          <w:szCs w:val="21"/>
        </w:rPr>
        <w:t xml:space="preserve"> </w:t>
      </w:r>
      <w:r w:rsidRPr="001E0B77">
        <w:rPr>
          <w:rFonts w:ascii="Calibri" w:hAnsi="Calibri" w:cs="Calibri"/>
          <w:sz w:val="21"/>
          <w:szCs w:val="21"/>
        </w:rPr>
        <w:t>research</w:t>
      </w:r>
      <w:r w:rsidRPr="001E0B77">
        <w:rPr>
          <w:rFonts w:ascii="Calibri" w:hAnsi="Calibri" w:cs="Calibri"/>
          <w:spacing w:val="-2"/>
          <w:sz w:val="21"/>
          <w:szCs w:val="21"/>
        </w:rPr>
        <w:t xml:space="preserve"> </w:t>
      </w:r>
      <w:r w:rsidRPr="001E0B77">
        <w:rPr>
          <w:rFonts w:ascii="Calibri" w:hAnsi="Calibri" w:cs="Calibri"/>
          <w:sz w:val="21"/>
          <w:szCs w:val="21"/>
        </w:rPr>
        <w:t>assistants</w:t>
      </w:r>
      <w:r w:rsidRPr="001E0B77">
        <w:rPr>
          <w:rFonts w:ascii="Calibri" w:hAnsi="Calibri" w:cs="Calibri"/>
          <w:spacing w:val="-3"/>
          <w:sz w:val="21"/>
          <w:szCs w:val="21"/>
        </w:rPr>
        <w:t xml:space="preserve"> are expected </w:t>
      </w:r>
      <w:r w:rsidRPr="001E0B77">
        <w:rPr>
          <w:rFonts w:ascii="Calibri" w:hAnsi="Calibri" w:cs="Calibri"/>
          <w:sz w:val="21"/>
          <w:szCs w:val="21"/>
        </w:rPr>
        <w:t>to</w:t>
      </w:r>
      <w:r w:rsidRPr="001E0B77">
        <w:rPr>
          <w:rFonts w:ascii="Calibri" w:hAnsi="Calibri" w:cs="Calibri"/>
          <w:spacing w:val="-2"/>
          <w:sz w:val="21"/>
          <w:szCs w:val="21"/>
        </w:rPr>
        <w:t xml:space="preserve"> </w:t>
      </w:r>
      <w:r w:rsidRPr="001E0B77">
        <w:rPr>
          <w:rFonts w:ascii="Calibri" w:hAnsi="Calibri" w:cs="Calibri"/>
          <w:sz w:val="21"/>
          <w:szCs w:val="21"/>
        </w:rPr>
        <w:t>make</w:t>
      </w:r>
      <w:r w:rsidRPr="001E0B77">
        <w:rPr>
          <w:rFonts w:ascii="Calibri" w:hAnsi="Calibri" w:cs="Calibri"/>
          <w:spacing w:val="-2"/>
          <w:sz w:val="21"/>
          <w:szCs w:val="21"/>
        </w:rPr>
        <w:t xml:space="preserve"> </w:t>
      </w:r>
      <w:r w:rsidRPr="001E0B77">
        <w:rPr>
          <w:rFonts w:ascii="Calibri" w:hAnsi="Calibri" w:cs="Calibri"/>
          <w:sz w:val="21"/>
          <w:szCs w:val="21"/>
        </w:rPr>
        <w:t>a</w:t>
      </w:r>
      <w:r w:rsidRPr="001E0B77">
        <w:rPr>
          <w:rFonts w:ascii="Calibri" w:hAnsi="Calibri" w:cs="Calibri"/>
          <w:spacing w:val="-25"/>
          <w:sz w:val="21"/>
          <w:szCs w:val="21"/>
        </w:rPr>
        <w:t xml:space="preserve"> </w:t>
      </w:r>
      <w:r w:rsidRPr="001E0B77">
        <w:rPr>
          <w:rFonts w:ascii="Calibri" w:hAnsi="Calibri" w:cs="Calibri"/>
          <w:sz w:val="21"/>
          <w:szCs w:val="21"/>
        </w:rPr>
        <w:t>good-faith</w:t>
      </w:r>
      <w:r w:rsidRPr="001E0B77">
        <w:rPr>
          <w:rFonts w:ascii="Calibri" w:hAnsi="Calibri" w:cs="Calibri"/>
          <w:spacing w:val="-2"/>
          <w:sz w:val="21"/>
          <w:szCs w:val="21"/>
        </w:rPr>
        <w:t xml:space="preserve"> </w:t>
      </w:r>
      <w:r w:rsidRPr="001E0B77">
        <w:rPr>
          <w:rFonts w:ascii="Calibri" w:hAnsi="Calibri" w:cs="Calibri"/>
          <w:sz w:val="21"/>
          <w:szCs w:val="21"/>
        </w:rPr>
        <w:t>effort</w:t>
      </w:r>
      <w:r w:rsidRPr="001E0B77">
        <w:rPr>
          <w:rFonts w:ascii="Calibri" w:hAnsi="Calibri" w:cs="Calibri"/>
          <w:spacing w:val="-1"/>
          <w:sz w:val="21"/>
          <w:szCs w:val="21"/>
        </w:rPr>
        <w:t xml:space="preserve"> </w:t>
      </w:r>
      <w:r w:rsidRPr="001E0B77">
        <w:rPr>
          <w:rFonts w:ascii="Calibri" w:hAnsi="Calibri" w:cs="Calibri"/>
          <w:sz w:val="21"/>
          <w:szCs w:val="21"/>
        </w:rPr>
        <w:t>to</w:t>
      </w:r>
      <w:r w:rsidRPr="001E0B77">
        <w:rPr>
          <w:rFonts w:ascii="Calibri" w:hAnsi="Calibri" w:cs="Calibri"/>
          <w:spacing w:val="-3"/>
          <w:sz w:val="21"/>
          <w:szCs w:val="21"/>
        </w:rPr>
        <w:t xml:space="preserve"> </w:t>
      </w:r>
      <w:r w:rsidRPr="001E0B77">
        <w:rPr>
          <w:rFonts w:ascii="Calibri" w:hAnsi="Calibri" w:cs="Calibri"/>
          <w:sz w:val="21"/>
          <w:szCs w:val="21"/>
        </w:rPr>
        <w:t>communicate with their supervisor as soon as they are aware of the need.</w:t>
      </w:r>
    </w:p>
    <w:p w14:paraId="70B4F69E" w14:textId="77777777" w:rsidR="004112E1" w:rsidRPr="001E0B77" w:rsidRDefault="004112E1" w:rsidP="008851F2">
      <w:pPr>
        <w:pStyle w:val="BodyText"/>
        <w:tabs>
          <w:tab w:val="left" w:pos="1462"/>
        </w:tabs>
        <w:ind w:right="216"/>
        <w:rPr>
          <w:rFonts w:ascii="Calibri" w:hAnsi="Calibri" w:cs="Calibri"/>
          <w:b/>
          <w:bCs/>
          <w:sz w:val="21"/>
          <w:szCs w:val="21"/>
          <w:u w:val="single"/>
        </w:rPr>
      </w:pPr>
    </w:p>
    <w:p w14:paraId="5AF5DD0A" w14:textId="5D328947" w:rsidR="003F31BC" w:rsidRPr="001E0B77" w:rsidRDefault="003F31BC" w:rsidP="003F31BC">
      <w:pPr>
        <w:pStyle w:val="Default"/>
        <w:rPr>
          <w:rFonts w:ascii="Calibri" w:hAnsi="Calibri" w:cs="Calibri"/>
          <w:b/>
          <w:bCs/>
          <w:sz w:val="21"/>
          <w:szCs w:val="21"/>
        </w:rPr>
      </w:pPr>
      <w:r w:rsidRPr="001E0B77">
        <w:rPr>
          <w:rFonts w:ascii="Calibri" w:hAnsi="Calibri" w:cs="Calibri"/>
          <w:b/>
          <w:bCs/>
          <w:sz w:val="21"/>
          <w:szCs w:val="21"/>
        </w:rPr>
        <w:t>Examples of Required Training</w:t>
      </w:r>
    </w:p>
    <w:p w14:paraId="252DB9A0" w14:textId="77777777" w:rsidR="003F31BC" w:rsidRPr="001E0B77" w:rsidRDefault="003F31BC" w:rsidP="003F31BC">
      <w:pPr>
        <w:pStyle w:val="Default"/>
        <w:rPr>
          <w:rFonts w:ascii="Calibri" w:hAnsi="Calibri" w:cs="Calibri"/>
          <w:sz w:val="21"/>
          <w:szCs w:val="21"/>
        </w:rPr>
      </w:pPr>
    </w:p>
    <w:p w14:paraId="663705AA" w14:textId="77777777" w:rsidR="003F31BC" w:rsidRPr="001E0B77" w:rsidRDefault="003F31BC" w:rsidP="003F31BC">
      <w:pPr>
        <w:rPr>
          <w:rFonts w:ascii="Calibri" w:hAnsi="Calibri" w:cs="Calibri"/>
          <w:color w:val="000000"/>
          <w:sz w:val="21"/>
          <w:szCs w:val="21"/>
        </w:rPr>
      </w:pPr>
      <w:r w:rsidRPr="001E0B77">
        <w:rPr>
          <w:rFonts w:ascii="Calibri" w:hAnsi="Calibri" w:cs="Calibri"/>
          <w:color w:val="000000"/>
          <w:sz w:val="21"/>
          <w:szCs w:val="21"/>
        </w:rPr>
        <w:t xml:space="preserve">The University of Iowa typically requires graduate assistants to complete mandatory trainings for position eligibility. Examples include </w:t>
      </w:r>
      <w:hyperlink r:id="rId21" w:history="1">
        <w:r w:rsidRPr="001E0B77">
          <w:rPr>
            <w:rStyle w:val="Hyperlink"/>
            <w:rFonts w:ascii="Calibri" w:hAnsi="Calibri" w:cs="Calibri"/>
            <w:color w:val="00558C"/>
            <w:sz w:val="21"/>
            <w:szCs w:val="21"/>
          </w:rPr>
          <w:t>human subjects research</w:t>
        </w:r>
      </w:hyperlink>
      <w:r w:rsidRPr="001E0B77">
        <w:rPr>
          <w:rFonts w:ascii="Calibri" w:hAnsi="Calibri" w:cs="Calibri"/>
          <w:color w:val="000000"/>
          <w:sz w:val="21"/>
          <w:szCs w:val="21"/>
        </w:rPr>
        <w:t xml:space="preserve">, </w:t>
      </w:r>
      <w:hyperlink r:id="rId22" w:history="1">
        <w:r w:rsidRPr="001E0B77">
          <w:rPr>
            <w:rStyle w:val="Hyperlink"/>
            <w:rFonts w:ascii="Calibri" w:hAnsi="Calibri" w:cs="Calibri"/>
            <w:color w:val="00558C"/>
            <w:sz w:val="21"/>
            <w:szCs w:val="21"/>
          </w:rPr>
          <w:t>animal use</w:t>
        </w:r>
      </w:hyperlink>
      <w:r w:rsidRPr="001E0B77">
        <w:rPr>
          <w:rFonts w:ascii="Calibri" w:hAnsi="Calibri" w:cs="Calibri"/>
          <w:color w:val="000000"/>
          <w:sz w:val="21"/>
          <w:szCs w:val="21"/>
        </w:rPr>
        <w:t xml:space="preserve">, environmental health and safety related-trainings, </w:t>
      </w:r>
      <w:hyperlink r:id="rId23" w:history="1">
        <w:r w:rsidRPr="001E0B77">
          <w:rPr>
            <w:rStyle w:val="Hyperlink"/>
            <w:rFonts w:ascii="Calibri" w:hAnsi="Calibri" w:cs="Calibri"/>
            <w:sz w:val="21"/>
            <w:szCs w:val="21"/>
          </w:rPr>
          <w:t>responsible conduct of research</w:t>
        </w:r>
      </w:hyperlink>
      <w:r w:rsidRPr="001E0B77">
        <w:rPr>
          <w:rFonts w:ascii="Calibri" w:hAnsi="Calibri" w:cs="Calibri"/>
          <w:color w:val="000000"/>
          <w:sz w:val="21"/>
          <w:szCs w:val="21"/>
        </w:rPr>
        <w:t>, and/or </w:t>
      </w:r>
      <w:hyperlink r:id="rId24" w:history="1">
        <w:r w:rsidRPr="001E0B77">
          <w:rPr>
            <w:rStyle w:val="Hyperlink"/>
            <w:rFonts w:ascii="Calibri" w:hAnsi="Calibri" w:cs="Calibri"/>
            <w:color w:val="00558C"/>
            <w:sz w:val="21"/>
            <w:szCs w:val="21"/>
          </w:rPr>
          <w:t>Federal Educational Rights and Privacy Act (FERPA)</w:t>
        </w:r>
      </w:hyperlink>
      <w:r w:rsidRPr="001E0B77">
        <w:rPr>
          <w:rFonts w:ascii="Calibri" w:hAnsi="Calibri" w:cs="Calibri"/>
          <w:color w:val="000000"/>
          <w:sz w:val="21"/>
          <w:szCs w:val="21"/>
        </w:rPr>
        <w:t>.</w:t>
      </w:r>
    </w:p>
    <w:p w14:paraId="67E14317" w14:textId="77777777" w:rsidR="003F31BC" w:rsidRPr="001E0B77" w:rsidRDefault="003F31BC" w:rsidP="003F31BC">
      <w:pPr>
        <w:rPr>
          <w:rFonts w:ascii="Calibri" w:hAnsi="Calibri" w:cs="Calibri"/>
          <w:sz w:val="21"/>
          <w:szCs w:val="21"/>
        </w:rPr>
      </w:pPr>
    </w:p>
    <w:p w14:paraId="47D7BE9E" w14:textId="0232408A" w:rsidR="003F31BC" w:rsidRPr="001E0B77" w:rsidRDefault="003F31BC" w:rsidP="003F31BC">
      <w:pPr>
        <w:rPr>
          <w:rFonts w:ascii="Calibri" w:eastAsiaTheme="minorHAnsi" w:hAnsi="Calibri" w:cs="Calibri"/>
          <w:color w:val="000000"/>
          <w:sz w:val="21"/>
          <w:szCs w:val="21"/>
        </w:rPr>
      </w:pPr>
      <w:r w:rsidRPr="001E0B77">
        <w:rPr>
          <w:rFonts w:ascii="Calibri" w:hAnsi="Calibri" w:cs="Calibri"/>
          <w:b/>
          <w:bCs/>
          <w:sz w:val="21"/>
          <w:szCs w:val="21"/>
        </w:rPr>
        <w:t>New/Returning Research Assistant Orientation</w:t>
      </w:r>
      <w:r w:rsidRPr="001E0B77">
        <w:rPr>
          <w:rFonts w:ascii="Calibri" w:hAnsi="Calibri" w:cs="Calibri"/>
          <w:b/>
          <w:bCs/>
          <w:sz w:val="21"/>
          <w:szCs w:val="21"/>
        </w:rPr>
        <w:t xml:space="preserve"> (Optional)</w:t>
      </w:r>
    </w:p>
    <w:p w14:paraId="3AB89781" w14:textId="77777777" w:rsidR="003F31BC" w:rsidRPr="001E0B77" w:rsidRDefault="003F31BC" w:rsidP="003F31BC">
      <w:pPr>
        <w:tabs>
          <w:tab w:val="left" w:pos="810"/>
          <w:tab w:val="left" w:pos="4124"/>
          <w:tab w:val="left" w:pos="5730"/>
        </w:tabs>
        <w:ind w:right="310"/>
        <w:rPr>
          <w:rFonts w:ascii="Calibri" w:hAnsi="Calibri" w:cs="Calibri"/>
          <w:sz w:val="21"/>
          <w:szCs w:val="21"/>
        </w:rPr>
      </w:pPr>
      <w:r w:rsidRPr="001E0B77">
        <w:rPr>
          <w:rFonts w:ascii="Calibri" w:hAnsi="Calibri" w:cs="Calibri"/>
          <w:sz w:val="21"/>
          <w:szCs w:val="21"/>
        </w:rPr>
        <w:t xml:space="preserve">Research assistants are required to participate in departmental orientation/training. Attendance at departmental research assistant orientation/training is a prerequisite to qualification as a graduate research assistant with the University. Such orientation/training may be held </w:t>
      </w:r>
      <w:r w:rsidRPr="001E0B77">
        <w:rPr>
          <w:rFonts w:ascii="Calibri" w:hAnsi="Calibri" w:cs="Calibri"/>
          <w:i/>
          <w:iCs/>
          <w:sz w:val="21"/>
          <w:szCs w:val="21"/>
        </w:rPr>
        <w:t>prior</w:t>
      </w:r>
      <w:r w:rsidRPr="001E0B77">
        <w:rPr>
          <w:rFonts w:ascii="Calibri" w:hAnsi="Calibri" w:cs="Calibri"/>
          <w:sz w:val="21"/>
          <w:szCs w:val="21"/>
        </w:rPr>
        <w:t xml:space="preserve"> to the beginning of the semester. Compensation for this orientation/training has been incorporated into the appointee’s salary.</w:t>
      </w:r>
    </w:p>
    <w:p w14:paraId="5C066A0D" w14:textId="38F5D2EC" w:rsidR="003F31BC" w:rsidRPr="001E0B77" w:rsidRDefault="003F31BC" w:rsidP="003F31BC">
      <w:pPr>
        <w:tabs>
          <w:tab w:val="left" w:pos="810"/>
          <w:tab w:val="left" w:pos="4124"/>
          <w:tab w:val="left" w:pos="5730"/>
        </w:tabs>
        <w:ind w:right="310"/>
        <w:rPr>
          <w:rFonts w:ascii="Calibri" w:hAnsi="Calibri" w:cs="Calibri"/>
          <w:sz w:val="21"/>
          <w:szCs w:val="21"/>
        </w:rPr>
      </w:pPr>
      <w:r w:rsidRPr="001E0B77">
        <w:rPr>
          <w:rFonts w:ascii="Calibri" w:hAnsi="Calibri" w:cs="Calibri"/>
          <w:sz w:val="21"/>
          <w:szCs w:val="21"/>
        </w:rPr>
        <w:t>Orientation/training for this position will</w:t>
      </w:r>
      <w:r w:rsidRPr="001E0B77">
        <w:rPr>
          <w:rFonts w:ascii="Calibri" w:hAnsi="Calibri" w:cs="Calibri"/>
          <w:spacing w:val="-15"/>
          <w:sz w:val="21"/>
          <w:szCs w:val="21"/>
        </w:rPr>
        <w:t xml:space="preserve"> </w:t>
      </w:r>
      <w:r w:rsidRPr="001E0B77">
        <w:rPr>
          <w:rFonts w:ascii="Calibri" w:hAnsi="Calibri" w:cs="Calibri"/>
          <w:sz w:val="21"/>
          <w:szCs w:val="21"/>
        </w:rPr>
        <w:t>be</w:t>
      </w:r>
      <w:r w:rsidRPr="001E0B77">
        <w:rPr>
          <w:rFonts w:ascii="Calibri" w:hAnsi="Calibri" w:cs="Calibri"/>
          <w:spacing w:val="-6"/>
          <w:sz w:val="21"/>
          <w:szCs w:val="21"/>
        </w:rPr>
        <w:t xml:space="preserve"> </w:t>
      </w:r>
      <w:r w:rsidRPr="001E0B77">
        <w:rPr>
          <w:rFonts w:ascii="Calibri" w:hAnsi="Calibri" w:cs="Calibri"/>
          <w:sz w:val="21"/>
          <w:szCs w:val="21"/>
        </w:rPr>
        <w:t>held</w:t>
      </w:r>
      <w:r w:rsidRPr="001E0B77">
        <w:rPr>
          <w:rFonts w:ascii="Calibri" w:hAnsi="Calibri" w:cs="Calibri"/>
          <w:sz w:val="21"/>
          <w:szCs w:val="21"/>
          <w:u w:val="single"/>
        </w:rPr>
        <w:t xml:space="preserve"> </w:t>
      </w:r>
      <w:r w:rsidRPr="001E0B77">
        <w:rPr>
          <w:rFonts w:ascii="Calibri" w:hAnsi="Calibri" w:cs="Calibri"/>
          <w:b/>
          <w:bCs/>
          <w:sz w:val="21"/>
          <w:szCs w:val="21"/>
          <w:u w:val="single"/>
        </w:rPr>
        <w:t>[</w:t>
      </w:r>
      <w:r w:rsidRPr="001E0B77">
        <w:rPr>
          <w:rFonts w:ascii="Calibri" w:hAnsi="Calibri" w:cs="Calibri"/>
          <w:b/>
          <w:bCs/>
          <w:sz w:val="21"/>
          <w:szCs w:val="21"/>
        </w:rPr>
        <w:t>dates/times]</w:t>
      </w:r>
      <w:r w:rsidRPr="001E0B77">
        <w:rPr>
          <w:rFonts w:ascii="Calibri" w:hAnsi="Calibri" w:cs="Calibri"/>
          <w:sz w:val="21"/>
          <w:szCs w:val="21"/>
        </w:rPr>
        <w:t>.</w:t>
      </w:r>
    </w:p>
    <w:p w14:paraId="05362917" w14:textId="77777777" w:rsidR="003F31BC" w:rsidRPr="001E0B77" w:rsidRDefault="003F31BC" w:rsidP="003F31BC">
      <w:pPr>
        <w:tabs>
          <w:tab w:val="left" w:pos="810"/>
          <w:tab w:val="left" w:pos="4124"/>
          <w:tab w:val="left" w:pos="5730"/>
        </w:tabs>
        <w:ind w:right="310"/>
        <w:rPr>
          <w:rFonts w:ascii="Calibri" w:hAnsi="Calibri" w:cs="Calibri"/>
          <w:sz w:val="21"/>
          <w:szCs w:val="21"/>
        </w:rPr>
      </w:pPr>
    </w:p>
    <w:p w14:paraId="7D1F50A8" w14:textId="77777777" w:rsidR="003F31BC" w:rsidRPr="001E0B77" w:rsidRDefault="003F31BC" w:rsidP="003F31BC">
      <w:pPr>
        <w:pStyle w:val="BodyText"/>
        <w:ind w:right="228"/>
        <w:rPr>
          <w:rFonts w:ascii="Calibri" w:hAnsi="Calibri" w:cs="Calibri"/>
          <w:b/>
          <w:bCs/>
          <w:sz w:val="21"/>
          <w:szCs w:val="21"/>
        </w:rPr>
      </w:pPr>
      <w:r w:rsidRPr="001E0B77">
        <w:rPr>
          <w:rFonts w:ascii="Calibri" w:hAnsi="Calibri" w:cs="Calibri"/>
          <w:b/>
          <w:bCs/>
          <w:sz w:val="21"/>
          <w:szCs w:val="21"/>
        </w:rPr>
        <w:t>Performance Management</w:t>
      </w:r>
    </w:p>
    <w:p w14:paraId="3566385D" w14:textId="77777777" w:rsidR="003F31BC" w:rsidRPr="001E0B77" w:rsidRDefault="003F31BC" w:rsidP="003F31BC">
      <w:pPr>
        <w:pStyle w:val="BodyText"/>
        <w:tabs>
          <w:tab w:val="left" w:pos="1462"/>
        </w:tabs>
        <w:spacing w:before="1"/>
        <w:ind w:right="114"/>
        <w:rPr>
          <w:rFonts w:ascii="Calibri" w:hAnsi="Calibri" w:cs="Calibri"/>
          <w:sz w:val="21"/>
          <w:szCs w:val="21"/>
        </w:rPr>
      </w:pPr>
      <w:r w:rsidRPr="001E0B77">
        <w:rPr>
          <w:rFonts w:ascii="Calibri" w:hAnsi="Calibri" w:cs="Calibri"/>
          <w:sz w:val="21"/>
          <w:szCs w:val="21"/>
        </w:rPr>
        <w:t>Research assistants who receive a negative review or demonstrate unacceptable performance may be subject to one or more of the following measures, taking in consultation with the applicable area associate dean and local human resources:</w:t>
      </w:r>
    </w:p>
    <w:p w14:paraId="2D8D20E0" w14:textId="77777777" w:rsidR="003F31BC" w:rsidRPr="001E0B77" w:rsidRDefault="003F31BC" w:rsidP="003F31BC">
      <w:pPr>
        <w:pStyle w:val="ListParagraph"/>
        <w:widowControl w:val="0"/>
        <w:numPr>
          <w:ilvl w:val="0"/>
          <w:numId w:val="38"/>
        </w:numPr>
        <w:tabs>
          <w:tab w:val="left" w:pos="827"/>
          <w:tab w:val="left" w:pos="828"/>
        </w:tabs>
        <w:autoSpaceDE w:val="0"/>
        <w:autoSpaceDN w:val="0"/>
        <w:spacing w:after="0" w:line="255" w:lineRule="exact"/>
        <w:contextualSpacing w:val="0"/>
        <w:rPr>
          <w:rFonts w:ascii="Calibri" w:hAnsi="Calibri" w:cs="Calibri"/>
          <w:sz w:val="21"/>
          <w:szCs w:val="21"/>
        </w:rPr>
      </w:pPr>
      <w:r w:rsidRPr="001E0B77">
        <w:rPr>
          <w:rFonts w:ascii="Calibri" w:hAnsi="Calibri" w:cs="Calibri"/>
          <w:sz w:val="21"/>
          <w:szCs w:val="21"/>
        </w:rPr>
        <w:t>a professional improvement plan, and/or</w:t>
      </w:r>
    </w:p>
    <w:p w14:paraId="1A330A18" w14:textId="77777777" w:rsidR="003F31BC" w:rsidRPr="001E0B77" w:rsidRDefault="003F31BC" w:rsidP="003F31BC">
      <w:pPr>
        <w:pStyle w:val="ListParagraph"/>
        <w:widowControl w:val="0"/>
        <w:numPr>
          <w:ilvl w:val="0"/>
          <w:numId w:val="38"/>
        </w:numPr>
        <w:tabs>
          <w:tab w:val="left" w:pos="827"/>
          <w:tab w:val="left" w:pos="828"/>
        </w:tabs>
        <w:autoSpaceDE w:val="0"/>
        <w:autoSpaceDN w:val="0"/>
        <w:spacing w:after="0" w:line="255" w:lineRule="exact"/>
        <w:contextualSpacing w:val="0"/>
        <w:rPr>
          <w:rFonts w:ascii="Calibri" w:hAnsi="Calibri" w:cs="Calibri"/>
          <w:sz w:val="21"/>
          <w:szCs w:val="21"/>
        </w:rPr>
      </w:pPr>
      <w:r w:rsidRPr="001E0B77">
        <w:rPr>
          <w:rFonts w:ascii="Calibri" w:hAnsi="Calibri" w:cs="Calibri"/>
          <w:sz w:val="21"/>
          <w:szCs w:val="21"/>
        </w:rPr>
        <w:t>a reassignment.</w:t>
      </w:r>
    </w:p>
    <w:p w14:paraId="3316F098" w14:textId="77777777" w:rsidR="003F31BC" w:rsidRPr="001E0B77" w:rsidRDefault="003F31BC" w:rsidP="003F31BC">
      <w:pPr>
        <w:pStyle w:val="ListParagraph"/>
        <w:widowControl w:val="0"/>
        <w:tabs>
          <w:tab w:val="left" w:pos="827"/>
          <w:tab w:val="left" w:pos="828"/>
        </w:tabs>
        <w:autoSpaceDE w:val="0"/>
        <w:autoSpaceDN w:val="0"/>
        <w:spacing w:after="0" w:line="255" w:lineRule="exact"/>
        <w:ind w:left="770"/>
        <w:contextualSpacing w:val="0"/>
        <w:rPr>
          <w:rFonts w:ascii="Calibri" w:hAnsi="Calibri" w:cs="Calibri"/>
          <w:sz w:val="21"/>
          <w:szCs w:val="21"/>
        </w:rPr>
      </w:pPr>
    </w:p>
    <w:p w14:paraId="1218C1B3" w14:textId="77777777" w:rsidR="003F31BC" w:rsidRPr="001E0B77" w:rsidRDefault="003F31BC" w:rsidP="003F31BC">
      <w:pPr>
        <w:tabs>
          <w:tab w:val="left" w:pos="827"/>
          <w:tab w:val="left" w:pos="828"/>
        </w:tabs>
        <w:spacing w:line="255" w:lineRule="exact"/>
        <w:rPr>
          <w:rFonts w:ascii="Calibri" w:hAnsi="Calibri" w:cs="Calibri"/>
          <w:sz w:val="21"/>
          <w:szCs w:val="21"/>
        </w:rPr>
      </w:pPr>
      <w:r w:rsidRPr="001E0B77">
        <w:rPr>
          <w:rFonts w:ascii="Calibri" w:hAnsi="Calibri" w:cs="Calibri"/>
          <w:sz w:val="21"/>
          <w:szCs w:val="21"/>
        </w:rPr>
        <w:t xml:space="preserve">Performance measures beyond those listed above will be undertaken </w:t>
      </w:r>
      <w:r w:rsidRPr="001E0B77">
        <w:rPr>
          <w:rFonts w:ascii="Calibri" w:hAnsi="Calibri" w:cs="Calibri"/>
          <w:i/>
          <w:iCs/>
          <w:sz w:val="21"/>
          <w:szCs w:val="21"/>
        </w:rPr>
        <w:t>only</w:t>
      </w:r>
      <w:r w:rsidRPr="001E0B77">
        <w:rPr>
          <w:rFonts w:ascii="Calibri" w:hAnsi="Calibri" w:cs="Calibri"/>
          <w:sz w:val="21"/>
          <w:szCs w:val="21"/>
        </w:rPr>
        <w:t xml:space="preserve"> in consultation with the applicable area associate dean, local human resources, and University Employee and Labor Relations. Those measures may include or result in the following: </w:t>
      </w:r>
    </w:p>
    <w:p w14:paraId="5ACBB8A2" w14:textId="77777777" w:rsidR="003F31BC" w:rsidRPr="001E0B77" w:rsidRDefault="003F31BC" w:rsidP="003F31BC">
      <w:pPr>
        <w:pStyle w:val="ListParagraph"/>
        <w:widowControl w:val="0"/>
        <w:numPr>
          <w:ilvl w:val="0"/>
          <w:numId w:val="38"/>
        </w:numPr>
        <w:tabs>
          <w:tab w:val="left" w:pos="827"/>
          <w:tab w:val="left" w:pos="828"/>
        </w:tabs>
        <w:autoSpaceDE w:val="0"/>
        <w:autoSpaceDN w:val="0"/>
        <w:spacing w:after="0" w:line="257" w:lineRule="exact"/>
        <w:contextualSpacing w:val="0"/>
        <w:rPr>
          <w:rFonts w:ascii="Calibri" w:hAnsi="Calibri" w:cs="Calibri"/>
          <w:sz w:val="21"/>
          <w:szCs w:val="21"/>
        </w:rPr>
      </w:pPr>
      <w:r w:rsidRPr="001E0B77">
        <w:rPr>
          <w:rFonts w:ascii="Calibri" w:hAnsi="Calibri" w:cs="Calibri"/>
          <w:sz w:val="21"/>
          <w:szCs w:val="21"/>
        </w:rPr>
        <w:t>a reduced level of appointment,</w:t>
      </w:r>
      <w:r w:rsidRPr="001E0B77">
        <w:rPr>
          <w:rFonts w:ascii="Calibri" w:hAnsi="Calibri" w:cs="Calibri"/>
          <w:spacing w:val="-2"/>
          <w:sz w:val="21"/>
          <w:szCs w:val="21"/>
        </w:rPr>
        <w:t xml:space="preserve"> </w:t>
      </w:r>
    </w:p>
    <w:p w14:paraId="5476F910" w14:textId="77777777" w:rsidR="003F31BC" w:rsidRPr="001E0B77" w:rsidRDefault="003F31BC" w:rsidP="003F31BC">
      <w:pPr>
        <w:pStyle w:val="ListParagraph"/>
        <w:widowControl w:val="0"/>
        <w:numPr>
          <w:ilvl w:val="0"/>
          <w:numId w:val="38"/>
        </w:numPr>
        <w:tabs>
          <w:tab w:val="left" w:pos="827"/>
          <w:tab w:val="left" w:pos="828"/>
        </w:tabs>
        <w:autoSpaceDE w:val="0"/>
        <w:autoSpaceDN w:val="0"/>
        <w:spacing w:after="0" w:line="257" w:lineRule="exact"/>
        <w:contextualSpacing w:val="0"/>
        <w:rPr>
          <w:rFonts w:ascii="Calibri" w:hAnsi="Calibri" w:cs="Calibri"/>
          <w:sz w:val="21"/>
          <w:szCs w:val="21"/>
        </w:rPr>
      </w:pPr>
      <w:r w:rsidRPr="001E0B77">
        <w:rPr>
          <w:rFonts w:ascii="Calibri" w:hAnsi="Calibri" w:cs="Calibri"/>
          <w:sz w:val="21"/>
          <w:szCs w:val="21"/>
        </w:rPr>
        <w:t>a cancellation of the AY 2026-2027</w:t>
      </w:r>
      <w:r w:rsidRPr="001E0B77">
        <w:rPr>
          <w:rFonts w:ascii="Calibri" w:hAnsi="Calibri" w:cs="Calibri"/>
          <w:spacing w:val="-31"/>
          <w:sz w:val="21"/>
          <w:szCs w:val="21"/>
        </w:rPr>
        <w:t xml:space="preserve"> </w:t>
      </w:r>
      <w:r w:rsidRPr="001E0B77">
        <w:rPr>
          <w:rFonts w:ascii="Calibri" w:hAnsi="Calibri" w:cs="Calibri"/>
          <w:sz w:val="21"/>
          <w:szCs w:val="21"/>
        </w:rPr>
        <w:t>commitment, and/or termination of</w:t>
      </w:r>
      <w:r w:rsidRPr="001E0B77">
        <w:rPr>
          <w:rFonts w:ascii="Calibri" w:hAnsi="Calibri" w:cs="Calibri"/>
          <w:spacing w:val="-3"/>
          <w:sz w:val="21"/>
          <w:szCs w:val="21"/>
        </w:rPr>
        <w:t xml:space="preserve"> </w:t>
      </w:r>
      <w:r w:rsidRPr="001E0B77">
        <w:rPr>
          <w:rFonts w:ascii="Calibri" w:hAnsi="Calibri" w:cs="Calibri"/>
          <w:sz w:val="21"/>
          <w:szCs w:val="21"/>
        </w:rPr>
        <w:t>the</w:t>
      </w:r>
      <w:r w:rsidRPr="001E0B77">
        <w:rPr>
          <w:rFonts w:ascii="Calibri" w:hAnsi="Calibri" w:cs="Calibri"/>
          <w:spacing w:val="-3"/>
          <w:sz w:val="21"/>
          <w:szCs w:val="21"/>
        </w:rPr>
        <w:t xml:space="preserve"> </w:t>
      </w:r>
      <w:r w:rsidRPr="001E0B77">
        <w:rPr>
          <w:rFonts w:ascii="Calibri" w:hAnsi="Calibri" w:cs="Calibri"/>
          <w:sz w:val="21"/>
          <w:szCs w:val="21"/>
        </w:rPr>
        <w:t>appointment.</w:t>
      </w:r>
    </w:p>
    <w:p w14:paraId="733DCF53" w14:textId="77777777" w:rsidR="003F31BC" w:rsidRPr="001E0B77" w:rsidRDefault="003F31BC" w:rsidP="003F31BC">
      <w:pPr>
        <w:pStyle w:val="BodyText"/>
        <w:spacing w:before="1"/>
        <w:rPr>
          <w:rFonts w:ascii="Calibri" w:hAnsi="Calibri" w:cs="Calibri"/>
          <w:sz w:val="21"/>
          <w:szCs w:val="21"/>
        </w:rPr>
      </w:pPr>
    </w:p>
    <w:p w14:paraId="25478E4D" w14:textId="77777777" w:rsidR="003F31BC" w:rsidRPr="001E0B77" w:rsidRDefault="003F31BC" w:rsidP="003F31BC">
      <w:pPr>
        <w:pStyle w:val="BodyText"/>
        <w:spacing w:before="1"/>
        <w:rPr>
          <w:rFonts w:ascii="Calibri" w:hAnsi="Calibri" w:cs="Calibri"/>
          <w:sz w:val="21"/>
          <w:szCs w:val="21"/>
        </w:rPr>
      </w:pPr>
      <w:r w:rsidRPr="001E0B77">
        <w:rPr>
          <w:rFonts w:ascii="Calibri" w:hAnsi="Calibri" w:cs="Calibri"/>
          <w:b/>
          <w:bCs/>
          <w:sz w:val="21"/>
          <w:szCs w:val="21"/>
        </w:rPr>
        <w:t>Post Offer Self-Identification</w:t>
      </w:r>
    </w:p>
    <w:p w14:paraId="452AF012" w14:textId="77777777" w:rsidR="003F31BC" w:rsidRPr="001E0B77" w:rsidRDefault="003F31BC" w:rsidP="003F31BC">
      <w:pPr>
        <w:pStyle w:val="BodyText"/>
        <w:spacing w:before="1"/>
        <w:rPr>
          <w:rFonts w:ascii="Calibri" w:hAnsi="Calibri" w:cs="Calibri"/>
          <w:sz w:val="21"/>
          <w:szCs w:val="21"/>
        </w:rPr>
      </w:pPr>
      <w:r w:rsidRPr="001E0B77">
        <w:rPr>
          <w:rFonts w:ascii="Calibri" w:hAnsi="Calibri" w:cs="Calibri"/>
          <w:sz w:val="21"/>
          <w:szCs w:val="21"/>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opportunity/affirmative action programs. Submission of this information is </w:t>
      </w:r>
      <w:r w:rsidRPr="001E0B77">
        <w:rPr>
          <w:rFonts w:ascii="Calibri" w:hAnsi="Calibri" w:cs="Calibri"/>
          <w:b/>
          <w:bCs/>
          <w:sz w:val="21"/>
          <w:szCs w:val="21"/>
        </w:rPr>
        <w:t>voluntary,</w:t>
      </w:r>
      <w:r w:rsidRPr="001E0B77">
        <w:rPr>
          <w:rFonts w:ascii="Calibri" w:hAnsi="Calibri" w:cs="Calibri"/>
          <w:sz w:val="21"/>
          <w:szCs w:val="21"/>
        </w:rPr>
        <w:t xml:space="preserve"> and refusal to provide it will not subject you to any adverse treatment. Please take a moment to visit the </w:t>
      </w:r>
      <w:hyperlink r:id="rId25" w:history="1">
        <w:r w:rsidRPr="001E0B77">
          <w:rPr>
            <w:rStyle w:val="Hyperlink"/>
            <w:rFonts w:ascii="Calibri" w:hAnsi="Calibri" w:cs="Calibri"/>
            <w:sz w:val="21"/>
            <w:szCs w:val="21"/>
          </w:rPr>
          <w:t>Post Offer Self-identification website</w:t>
        </w:r>
      </w:hyperlink>
      <w:r w:rsidRPr="001E0B77">
        <w:rPr>
          <w:rFonts w:ascii="Calibri" w:hAnsi="Calibri" w:cs="Calibri"/>
          <w:sz w:val="21"/>
          <w:szCs w:val="21"/>
        </w:rPr>
        <w:t xml:space="preserve"> and complete the voluntary self-identification form. If you prefer to complete the form by mail, please contact the Office of Civil Rights Compliance via email, </w:t>
      </w:r>
      <w:hyperlink r:id="rId26" w:history="1">
        <w:r w:rsidRPr="001E0B77">
          <w:rPr>
            <w:rStyle w:val="Hyperlink"/>
            <w:rFonts w:ascii="Calibri" w:hAnsi="Calibri" w:cs="Calibri"/>
            <w:sz w:val="21"/>
            <w:szCs w:val="21"/>
          </w:rPr>
          <w:t>ui-ocrc@uiowa.edu</w:t>
        </w:r>
      </w:hyperlink>
      <w:r w:rsidRPr="001E0B77">
        <w:rPr>
          <w:rFonts w:ascii="Calibri" w:hAnsi="Calibri" w:cs="Calibri"/>
          <w:sz w:val="21"/>
          <w:szCs w:val="21"/>
        </w:rPr>
        <w:t> , or phone (319-335-0705).</w:t>
      </w:r>
    </w:p>
    <w:p w14:paraId="1B48C30D" w14:textId="77777777" w:rsidR="003F31BC" w:rsidRPr="001E0B77" w:rsidRDefault="003F31BC" w:rsidP="003F31BC">
      <w:pPr>
        <w:pStyle w:val="BodyText"/>
        <w:spacing w:before="1"/>
        <w:rPr>
          <w:rFonts w:ascii="Calibri" w:hAnsi="Calibri" w:cs="Calibri"/>
          <w:sz w:val="21"/>
          <w:szCs w:val="21"/>
        </w:rPr>
      </w:pPr>
    </w:p>
    <w:p w14:paraId="516F7B66" w14:textId="77777777" w:rsidR="003F31BC" w:rsidRPr="001E0B77" w:rsidRDefault="003F31BC" w:rsidP="003F31BC">
      <w:pPr>
        <w:tabs>
          <w:tab w:val="left" w:pos="1465"/>
        </w:tabs>
        <w:spacing w:before="98" w:line="238" w:lineRule="exact"/>
        <w:ind w:right="346"/>
        <w:rPr>
          <w:rFonts w:ascii="Calibri" w:hAnsi="Calibri" w:cs="Calibri"/>
          <w:b/>
          <w:sz w:val="21"/>
          <w:szCs w:val="21"/>
        </w:rPr>
      </w:pPr>
      <w:r w:rsidRPr="001E0B77">
        <w:rPr>
          <w:rFonts w:ascii="Calibri" w:hAnsi="Calibri" w:cs="Calibri"/>
          <w:b/>
          <w:sz w:val="21"/>
          <w:szCs w:val="21"/>
        </w:rPr>
        <w:lastRenderedPageBreak/>
        <w:t>Appointment Renewal</w:t>
      </w:r>
    </w:p>
    <w:p w14:paraId="3CDDE24E" w14:textId="77777777" w:rsidR="003F31BC" w:rsidRPr="001E0B77" w:rsidRDefault="003F31BC" w:rsidP="003F31BC">
      <w:pPr>
        <w:tabs>
          <w:tab w:val="left" w:pos="1465"/>
        </w:tabs>
        <w:spacing w:before="98" w:line="238" w:lineRule="exact"/>
        <w:ind w:right="346"/>
        <w:rPr>
          <w:rFonts w:ascii="Calibri" w:hAnsi="Calibri" w:cs="Calibri"/>
          <w:sz w:val="21"/>
          <w:szCs w:val="21"/>
        </w:rPr>
      </w:pPr>
      <w:r w:rsidRPr="001E0B77">
        <w:rPr>
          <w:rFonts w:ascii="Calibri" w:hAnsi="Calibri" w:cs="Calibri"/>
          <w:sz w:val="21"/>
          <w:szCs w:val="21"/>
        </w:rPr>
        <w:t>Renewal of this appointment is contingent upon satisfactory academic and work performance, as specified in the Department’s graduate assistant renewal guidelines and graduate student handbook, compliance with university policies, and availability of funding.</w:t>
      </w:r>
    </w:p>
    <w:p w14:paraId="54D8F833" w14:textId="77777777" w:rsidR="003F31BC" w:rsidRPr="001E0B77" w:rsidRDefault="003F31BC" w:rsidP="003F31BC">
      <w:pPr>
        <w:tabs>
          <w:tab w:val="left" w:pos="1465"/>
        </w:tabs>
        <w:spacing w:before="98" w:line="238" w:lineRule="exact"/>
        <w:ind w:right="346"/>
        <w:rPr>
          <w:rFonts w:ascii="Calibri" w:hAnsi="Calibri" w:cs="Calibri"/>
          <w:sz w:val="21"/>
          <w:szCs w:val="21"/>
        </w:rPr>
      </w:pPr>
    </w:p>
    <w:p w14:paraId="69E3BB20" w14:textId="77777777" w:rsidR="001E0B77" w:rsidRPr="001E0B77" w:rsidRDefault="001E0B77" w:rsidP="003F31BC">
      <w:pPr>
        <w:rPr>
          <w:rFonts w:ascii="Calibri" w:hAnsi="Calibri" w:cs="Calibri"/>
          <w:sz w:val="21"/>
          <w:szCs w:val="21"/>
        </w:rPr>
      </w:pPr>
    </w:p>
    <w:p w14:paraId="5A06DC34" w14:textId="525D8C7F" w:rsidR="003F31BC" w:rsidRPr="001E0B77" w:rsidRDefault="003F31BC" w:rsidP="003F31BC">
      <w:pPr>
        <w:rPr>
          <w:rFonts w:ascii="Calibri" w:hAnsi="Calibri" w:cs="Calibri"/>
          <w:sz w:val="21"/>
          <w:szCs w:val="21"/>
        </w:rPr>
      </w:pPr>
      <w:r w:rsidRPr="001E0B77">
        <w:rPr>
          <w:rFonts w:ascii="Calibri" w:hAnsi="Calibri" w:cs="Calibri"/>
          <w:sz w:val="21"/>
          <w:szCs w:val="21"/>
        </w:rPr>
        <w:t>Sincerely,</w:t>
      </w:r>
    </w:p>
    <w:p w14:paraId="693EC008" w14:textId="77777777" w:rsidR="003F31BC" w:rsidRPr="001E0B77" w:rsidRDefault="003F31BC" w:rsidP="003F31BC">
      <w:pPr>
        <w:rPr>
          <w:rFonts w:ascii="Calibri" w:hAnsi="Calibri" w:cs="Calibri"/>
          <w:sz w:val="21"/>
          <w:szCs w:val="21"/>
        </w:rPr>
      </w:pPr>
    </w:p>
    <w:p w14:paraId="2759D13E" w14:textId="77777777" w:rsidR="003F31BC" w:rsidRPr="001E0B77" w:rsidRDefault="003F31BC" w:rsidP="003F31BC">
      <w:pPr>
        <w:rPr>
          <w:rFonts w:ascii="Calibri" w:hAnsi="Calibri" w:cs="Calibri"/>
          <w:sz w:val="21"/>
          <w:szCs w:val="21"/>
        </w:rPr>
      </w:pPr>
      <w:r w:rsidRPr="001E0B77">
        <w:rPr>
          <w:rFonts w:ascii="Calibri" w:hAnsi="Calibri" w:cs="Calibri"/>
          <w:sz w:val="21"/>
          <w:szCs w:val="21"/>
        </w:rPr>
        <w:t xml:space="preserve">Professor </w:t>
      </w:r>
      <w:r w:rsidRPr="001E0B77">
        <w:rPr>
          <w:rFonts w:ascii="Calibri" w:hAnsi="Calibri" w:cs="Calibri"/>
          <w:b/>
          <w:bCs/>
          <w:sz w:val="21"/>
          <w:szCs w:val="21"/>
        </w:rPr>
        <w:t>[or Associate Professor]</w:t>
      </w:r>
      <w:r w:rsidRPr="001E0B77">
        <w:rPr>
          <w:rFonts w:ascii="Calibri" w:hAnsi="Calibri" w:cs="Calibri"/>
          <w:sz w:val="21"/>
          <w:szCs w:val="21"/>
        </w:rPr>
        <w:t xml:space="preserve"> and Chair </w:t>
      </w:r>
      <w:r w:rsidRPr="001E0B77">
        <w:rPr>
          <w:rFonts w:ascii="Calibri" w:hAnsi="Calibri" w:cs="Calibri"/>
          <w:b/>
          <w:bCs/>
          <w:sz w:val="21"/>
          <w:szCs w:val="21"/>
        </w:rPr>
        <w:t>[or DEO or DGS]</w:t>
      </w:r>
    </w:p>
    <w:p w14:paraId="55091F69" w14:textId="77777777" w:rsidR="003F31BC" w:rsidRPr="001E0B77" w:rsidRDefault="003F31BC" w:rsidP="003F31BC">
      <w:pPr>
        <w:tabs>
          <w:tab w:val="left" w:pos="1465"/>
        </w:tabs>
        <w:spacing w:before="98" w:line="238" w:lineRule="exact"/>
        <w:ind w:right="346"/>
        <w:rPr>
          <w:rFonts w:ascii="Calibri" w:hAnsi="Calibri" w:cs="Calibri"/>
          <w:sz w:val="21"/>
          <w:szCs w:val="21"/>
        </w:rPr>
      </w:pPr>
    </w:p>
    <w:p w14:paraId="273F938B" w14:textId="77777777" w:rsidR="003F31BC" w:rsidRPr="001E0B77" w:rsidRDefault="003F31BC" w:rsidP="003F31BC">
      <w:pPr>
        <w:pStyle w:val="BodyText"/>
        <w:rPr>
          <w:rFonts w:ascii="Calibri" w:hAnsi="Calibri" w:cs="Calibri"/>
          <w:sz w:val="21"/>
          <w:szCs w:val="21"/>
        </w:rPr>
      </w:pPr>
    </w:p>
    <w:p w14:paraId="4D0C00BB" w14:textId="77777777" w:rsidR="003F31BC" w:rsidRPr="001E0B77" w:rsidRDefault="003F31BC" w:rsidP="003F31BC">
      <w:pPr>
        <w:pStyle w:val="BodyText"/>
        <w:spacing w:line="238" w:lineRule="exact"/>
        <w:ind w:right="974"/>
        <w:rPr>
          <w:rFonts w:ascii="Calibri" w:hAnsi="Calibri" w:cs="Calibri"/>
          <w:sz w:val="21"/>
          <w:szCs w:val="21"/>
        </w:rPr>
      </w:pPr>
      <w:r w:rsidRPr="001E0B77">
        <w:rPr>
          <w:rFonts w:ascii="Calibri" w:hAnsi="Calibri" w:cs="Calibri"/>
          <w:sz w:val="21"/>
          <w:szCs w:val="21"/>
        </w:rPr>
        <w:t>I ACCEPT THIS GRADUATE ASSISTANTSHIP APPOINTMENT UNDER THE TERMS DESCRIBED ABOVE.</w:t>
      </w:r>
    </w:p>
    <w:p w14:paraId="27EA64BD" w14:textId="77777777" w:rsidR="001E0B77" w:rsidRDefault="001E0B77" w:rsidP="008851F2">
      <w:pPr>
        <w:pStyle w:val="BodyText"/>
        <w:spacing w:before="9"/>
        <w:rPr>
          <w:rFonts w:ascii="Calibri" w:hAnsi="Calibri" w:cs="Calibri"/>
          <w:sz w:val="21"/>
          <w:szCs w:val="21"/>
        </w:rPr>
      </w:pPr>
    </w:p>
    <w:p w14:paraId="128DF64A" w14:textId="77777777" w:rsidR="001E0B77" w:rsidRDefault="001E0B77" w:rsidP="008851F2">
      <w:pPr>
        <w:pStyle w:val="BodyText"/>
        <w:spacing w:before="9"/>
        <w:rPr>
          <w:rFonts w:ascii="Calibri" w:hAnsi="Calibri" w:cs="Calibri"/>
          <w:sz w:val="21"/>
          <w:szCs w:val="21"/>
        </w:rPr>
      </w:pPr>
    </w:p>
    <w:p w14:paraId="110E0175" w14:textId="662773AF" w:rsidR="008851F2" w:rsidRPr="001E0B77" w:rsidRDefault="008851F2" w:rsidP="008851F2">
      <w:pPr>
        <w:pStyle w:val="BodyText"/>
        <w:spacing w:before="9"/>
        <w:rPr>
          <w:rFonts w:ascii="Calibri" w:hAnsi="Calibri" w:cs="Calibri"/>
          <w:sz w:val="21"/>
          <w:szCs w:val="21"/>
        </w:rPr>
      </w:pPr>
      <w:r w:rsidRPr="001E0B77">
        <w:rPr>
          <w:rFonts w:ascii="Calibri" w:hAnsi="Calibri" w:cs="Calibri"/>
          <w:noProof/>
          <w:sz w:val="21"/>
          <w:szCs w:val="21"/>
        </w:rPr>
        <mc:AlternateContent>
          <mc:Choice Requires="wps">
            <w:drawing>
              <wp:anchor distT="0" distB="0" distL="0" distR="0" simplePos="0" relativeHeight="251665408" behindDoc="0" locked="0" layoutInCell="1" allowOverlap="1" wp14:anchorId="0F392268" wp14:editId="1DE99B8B">
                <wp:simplePos x="0" y="0"/>
                <wp:positionH relativeFrom="page">
                  <wp:posOffset>730885</wp:posOffset>
                </wp:positionH>
                <wp:positionV relativeFrom="paragraph">
                  <wp:posOffset>150495</wp:posOffset>
                </wp:positionV>
                <wp:extent cx="3335020" cy="0"/>
                <wp:effectExtent l="6985" t="5080" r="10795" b="13970"/>
                <wp:wrapTopAndBottom/>
                <wp:docPr id="3389677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5020" cy="0"/>
                        </a:xfrm>
                        <a:prstGeom prst="line">
                          <a:avLst/>
                        </a:prstGeom>
                        <a:noFill/>
                        <a:ln w="53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D16E3" id="Line 3"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55pt,11.85pt" to="320.15pt,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n8TuQEAAGEDAAAOAAAAZHJzL2Uyb0RvYy54bWysU02P0zAQvSPxHyzfqdNWRRA13UPLclmg&#13;&#10;0i4/YGo7iYXjsTxuk/57bPdjV3BD5GCN5+P5zZvJ+mEaLDvpQAZdw+ezijPtJCrjuob/fHn88Ikz&#13;&#10;iuAUWHS64WdN/GHz/t169LVeYI9W6cASiKN69A3vY/S1ECR7PQDN0GuXgi2GAWK6hk6oAGNCH6xY&#13;&#10;VNVHMWJQPqDURMm7uwT5puC3rZbxR9uSjsw2PHGL5QzlPORTbNZQdwF8b+SVBvwDiwGMS4/eoXYQ&#13;&#10;gR2D+QtqMDIgYRtnEgeBbWukLj2kbubVH9089+B16SWJQ/4uE/0/WPn9tHX7kKnLyT37J5S/iDnc&#13;&#10;9uA6XQi8nH0a3DxLJUZP9b0kX8jvAzuM31ClHDhGLCpMbRgyZOqPTUXs811sPUUmk3O5XK6qRZqJ&#13;&#10;vMUE1LdCHyh+1TiwbDTcGpd1gBpOTxQzEahvKdnt8NFYW2ZpHRsbvlquPpcCQmtUDuY0Ct1hawM7&#13;&#10;Qd6G8pWuUuRtWkbeAfWXvBK67EnAo1PllV6D+nK1Ixh7sRMr664qZWHyFlJ9QHXeh5t6aY6F/nXn&#13;&#10;8qK8vZfq1z9j8xsAAP//AwBQSwMEFAAGAAgAAAAhAMF3J1DjAAAADgEAAA8AAABkcnMvZG93bnJl&#13;&#10;di54bWxMT8tOwzAQvCPxD9YicaNOGpLSNE5VgXhIwKGlolc3NkmEvY5stw1/zyIOcFlpdmfnUS1H&#13;&#10;a9hR+9A7FJBOEmAaG6d6bAVs3+6vboCFKFFJ41AL+NIBlvX5WSVL5U641sdNbBmJYCilgC7GoeQ8&#13;&#10;NJ22MkzcoJFuH85bGQn6lisvTyRuDZ8mScGt7JEcOjno2043n5uDFSC36mmev78mq2L+kj/ufPZs&#13;&#10;HnZCXF6MdwsaqwWwqMf49wE/HSg/1BRs7w6oAjOE0zwlqoBpNgNGhOI6yYDtfxe8rvj/GvU3AAAA&#13;&#10;//8DAFBLAQItABQABgAIAAAAIQC2gziS/gAAAOEBAAATAAAAAAAAAAAAAAAAAAAAAABbQ29udGVu&#13;&#10;dF9UeXBlc10ueG1sUEsBAi0AFAAGAAgAAAAhADj9If/WAAAAlAEAAAsAAAAAAAAAAAAAAAAALwEA&#13;&#10;AF9yZWxzLy5yZWxzUEsBAi0AFAAGAAgAAAAhAMpufxO5AQAAYQMAAA4AAAAAAAAAAAAAAAAALgIA&#13;&#10;AGRycy9lMm9Eb2MueG1sUEsBAi0AFAAGAAgAAAAhAMF3J1DjAAAADgEAAA8AAAAAAAAAAAAAAAAA&#13;&#10;EwQAAGRycy9kb3ducmV2LnhtbFBLBQYAAAAABAAEAPMAAAAjBQAAAAA=&#13;&#10;" strokeweight=".14886mm">
                <w10:wrap type="topAndBottom" anchorx="page"/>
              </v:line>
            </w:pict>
          </mc:Fallback>
        </mc:AlternateContent>
      </w:r>
      <w:r w:rsidRPr="001E0B77">
        <w:rPr>
          <w:rFonts w:ascii="Calibri" w:hAnsi="Calibri" w:cs="Calibri"/>
          <w:noProof/>
          <w:sz w:val="21"/>
          <w:szCs w:val="21"/>
        </w:rPr>
        <mc:AlternateContent>
          <mc:Choice Requires="wps">
            <w:drawing>
              <wp:anchor distT="0" distB="0" distL="0" distR="0" simplePos="0" relativeHeight="251666432" behindDoc="0" locked="0" layoutInCell="1" allowOverlap="1" wp14:anchorId="2600D9F9" wp14:editId="09B6DAF6">
                <wp:simplePos x="0" y="0"/>
                <wp:positionH relativeFrom="page">
                  <wp:posOffset>5121275</wp:posOffset>
                </wp:positionH>
                <wp:positionV relativeFrom="paragraph">
                  <wp:posOffset>150495</wp:posOffset>
                </wp:positionV>
                <wp:extent cx="1734185" cy="0"/>
                <wp:effectExtent l="6350" t="5080" r="12065" b="13970"/>
                <wp:wrapTopAndBottom/>
                <wp:docPr id="15967230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4185" cy="0"/>
                        </a:xfrm>
                        <a:prstGeom prst="line">
                          <a:avLst/>
                        </a:prstGeom>
                        <a:noFill/>
                        <a:ln w="53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45564" id="Line 2"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3.25pt,11.85pt" to="539.8pt,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ZjkuwEAAGEDAAAOAAAAZHJzL2Uyb0RvYy54bWysU01v2zAMvQ/YfxB0Xxy3y9YKcXpI1l26&#13;&#10;LUC7H8BIsi1MFgVRiZ1/P0n5WLHdhvogkCL59PhILx+mwbKDDmTQNbyezTnTTqIyrmv4z5fHD3ec&#13;&#10;UQSnwKLTDT9q4g+r9++Woxf6Bnu0SgeWQByJ0Te8j9GLqiLZ6wFohl67FGwxDBCTG7pKBRgT+mCr&#13;&#10;m/n8UzViUD6g1ETpdnMK8lXBb1st44+2JR2ZbXjiFssZyrnLZ7VagugC+N7IMw34DxYDGJcevUJt&#13;&#10;IALbB/MP1GBkQMI2ziQOFbatkbr0kLqp539189yD16WXJA75q0z0drDy+2HttiFTl5N79k8ofxFz&#13;&#10;uO7BdboQeDn6NLg6S1WNnsS1JDvkt4Htxm+oUg7sIxYVpjYMGTL1x6Yi9vEqtp4ik+my/nz7sb5b&#13;&#10;cCYvsQrEpdAHil81DiwbDbfGZR1AwOGJYiYC4pKSrx0+GmvLLK1jY8MXt4v7UkBojcrBnEah261t&#13;&#10;YAfI21C+0lWKvE7LyBug/pRXQqc9Cbh3qrzSa1BfznYEY092YmXdWaUsTN5CEjtUx224qJfmWOif&#13;&#10;dy4vymu/VP/5M1a/AQAA//8DAFBLAwQUAAYACAAAACEAZuZHLuMAAAAPAQAADwAAAGRycy9kb3du&#13;&#10;cmV2LnhtbExPyU7DMBC9I/EP1iBxozatkjZpnKoCsUiFQxfR6zQ2SYQ9jmK3DX+PKw5wGWnmvXlL&#13;&#10;sRisYSfd+9aRhPuRAKapcqqlWsJu+3Q3A+YDkkLjSEv41h4W5fVVgblyZ1rr0ybULIqQz1FCE0KX&#13;&#10;c+6rRlv0I9dpitin6y2GuPY1Vz2eo7g1fCxEyi22FB0a7PRDo6uvzdFKwJ16zZKPd7FMs7fkZd9P&#13;&#10;VuZ5L+XtzfA4j2M5Bxb0EP4+4NIh5ocyBju4IynPjISZSJNIlTCeTIFdCGKapcAOvxdeFvx/j/IH&#13;&#10;AAD//wMAUEsBAi0AFAAGAAgAAAAhALaDOJL+AAAA4QEAABMAAAAAAAAAAAAAAAAAAAAAAFtDb250&#13;&#10;ZW50X1R5cGVzXS54bWxQSwECLQAUAAYACAAAACEAOP0h/9YAAACUAQAACwAAAAAAAAAAAAAAAAAv&#13;&#10;AQAAX3JlbHMvLnJlbHNQSwECLQAUAAYACAAAACEA18mY5LsBAABhAwAADgAAAAAAAAAAAAAAAAAu&#13;&#10;AgAAZHJzL2Uyb0RvYy54bWxQSwECLQAUAAYACAAAACEAZuZHLuMAAAAPAQAADwAAAAAAAAAAAAAA&#13;&#10;AAAVBAAAZHJzL2Rvd25yZXYueG1sUEsFBgAAAAAEAAQA8wAAACUFAAAAAA==&#13;&#10;" strokeweight=".14886mm">
                <w10:wrap type="topAndBottom" anchorx="page"/>
              </v:line>
            </w:pict>
          </mc:Fallback>
        </mc:AlternateContent>
      </w:r>
    </w:p>
    <w:p w14:paraId="615AB154" w14:textId="77777777" w:rsidR="008851F2" w:rsidRPr="001E0B77" w:rsidRDefault="008851F2" w:rsidP="008851F2">
      <w:pPr>
        <w:pStyle w:val="BodyText"/>
        <w:tabs>
          <w:tab w:val="left" w:pos="7023"/>
        </w:tabs>
        <w:ind w:left="112"/>
        <w:rPr>
          <w:rFonts w:ascii="Calibri" w:hAnsi="Calibri" w:cs="Calibri"/>
          <w:sz w:val="21"/>
          <w:szCs w:val="21"/>
        </w:rPr>
      </w:pPr>
      <w:r w:rsidRPr="001E0B77">
        <w:rPr>
          <w:rFonts w:ascii="Calibri" w:hAnsi="Calibri" w:cs="Calibri"/>
          <w:sz w:val="21"/>
          <w:szCs w:val="21"/>
        </w:rPr>
        <w:t>Signature</w:t>
      </w:r>
      <w:r w:rsidRPr="001E0B77">
        <w:rPr>
          <w:rFonts w:ascii="Calibri" w:hAnsi="Calibri" w:cs="Calibri"/>
          <w:spacing w:val="-2"/>
          <w:sz w:val="21"/>
          <w:szCs w:val="21"/>
        </w:rPr>
        <w:t xml:space="preserve"> </w:t>
      </w:r>
      <w:r w:rsidRPr="001E0B77">
        <w:rPr>
          <w:rFonts w:ascii="Calibri" w:hAnsi="Calibri" w:cs="Calibri"/>
          <w:sz w:val="21"/>
          <w:szCs w:val="21"/>
        </w:rPr>
        <w:t>of</w:t>
      </w:r>
      <w:r w:rsidRPr="001E0B77">
        <w:rPr>
          <w:rFonts w:ascii="Calibri" w:hAnsi="Calibri" w:cs="Calibri"/>
          <w:spacing w:val="-7"/>
          <w:sz w:val="21"/>
          <w:szCs w:val="21"/>
        </w:rPr>
        <w:t xml:space="preserve"> </w:t>
      </w:r>
      <w:r w:rsidRPr="001E0B77">
        <w:rPr>
          <w:rFonts w:ascii="Calibri" w:hAnsi="Calibri" w:cs="Calibri"/>
          <w:sz w:val="21"/>
          <w:szCs w:val="21"/>
        </w:rPr>
        <w:t>Candidate</w:t>
      </w:r>
      <w:r w:rsidRPr="001E0B77">
        <w:rPr>
          <w:rFonts w:ascii="Calibri" w:hAnsi="Calibri" w:cs="Calibri"/>
          <w:sz w:val="21"/>
          <w:szCs w:val="21"/>
        </w:rPr>
        <w:tab/>
        <w:t>Date</w:t>
      </w:r>
    </w:p>
    <w:p w14:paraId="6F51DCD2" w14:textId="77777777" w:rsidR="008851F2" w:rsidRPr="001E0B77" w:rsidRDefault="008851F2" w:rsidP="008851F2">
      <w:pPr>
        <w:spacing w:before="62"/>
        <w:ind w:left="115"/>
        <w:rPr>
          <w:rFonts w:ascii="Calibri" w:hAnsi="Calibri" w:cs="Calibri"/>
          <w:i/>
          <w:sz w:val="21"/>
          <w:szCs w:val="21"/>
        </w:rPr>
      </w:pPr>
    </w:p>
    <w:p w14:paraId="04CBD94E" w14:textId="705C49DD" w:rsidR="0050288A" w:rsidRPr="001E0B77" w:rsidRDefault="008851F2" w:rsidP="008851F2">
      <w:pPr>
        <w:spacing w:before="39"/>
        <w:ind w:left="1747" w:right="1762"/>
        <w:jc w:val="center"/>
        <w:rPr>
          <w:rFonts w:ascii="Calibri" w:hAnsi="Calibri" w:cs="Calibri"/>
          <w:iCs/>
          <w:sz w:val="21"/>
          <w:szCs w:val="21"/>
        </w:rPr>
      </w:pPr>
      <w:r w:rsidRPr="001E0B77">
        <w:rPr>
          <w:rFonts w:ascii="Calibri" w:hAnsi="Calibri" w:cs="Calibri"/>
          <w:i/>
          <w:sz w:val="21"/>
          <w:szCs w:val="21"/>
        </w:rPr>
        <w:t xml:space="preserve">Updated:  </w:t>
      </w:r>
      <w:r w:rsidR="001E0B77" w:rsidRPr="001E0B77">
        <w:rPr>
          <w:rFonts w:ascii="Calibri" w:hAnsi="Calibri" w:cs="Calibri"/>
          <w:i/>
          <w:sz w:val="21"/>
          <w:szCs w:val="21"/>
        </w:rPr>
        <w:t>March 10</w:t>
      </w:r>
      <w:r w:rsidRPr="001E0B77">
        <w:rPr>
          <w:rFonts w:ascii="Calibri" w:hAnsi="Calibri" w:cs="Calibri"/>
          <w:i/>
          <w:sz w:val="21"/>
          <w:szCs w:val="21"/>
        </w:rPr>
        <w:t>, 2026</w:t>
      </w:r>
    </w:p>
    <w:sectPr w:rsidR="0050288A" w:rsidRPr="001E0B77" w:rsidSect="00C30818">
      <w:headerReference w:type="even" r:id="rId27"/>
      <w:footerReference w:type="even" r:id="rId28"/>
      <w:footerReference w:type="default" r:id="rId29"/>
      <w:pgSz w:w="12240" w:h="15840" w:code="1"/>
      <w:pgMar w:top="1080" w:right="1080" w:bottom="1080" w:left="1080" w:header="518" w:footer="51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hristiansen, Erika E" w:date="2026-02-26T09:31:00Z" w:initials="E">
    <w:p w14:paraId="76C48C2F" w14:textId="77777777" w:rsidR="0040040A" w:rsidRDefault="0040040A" w:rsidP="0040040A">
      <w:r>
        <w:rPr>
          <w:rStyle w:val="CommentReference"/>
        </w:rPr>
        <w:annotationRef/>
      </w:r>
      <w:r>
        <w:t>One month = June 1, 2026 - June 30, 2026</w:t>
      </w:r>
    </w:p>
    <w:p w14:paraId="6D42D67D" w14:textId="77777777" w:rsidR="0040040A" w:rsidRDefault="0040040A" w:rsidP="0040040A"/>
    <w:p w14:paraId="683E0F9D" w14:textId="77777777" w:rsidR="0040040A" w:rsidRDefault="0040040A" w:rsidP="0040040A">
      <w:r>
        <w:t>Two Month = June 1 - July 31, 2026</w:t>
      </w:r>
    </w:p>
  </w:comment>
  <w:comment w:id="2" w:author="Christiansen, Erika E" w:date="2026-02-26T09:29:00Z" w:initials="E">
    <w:p w14:paraId="6FAB8BBE" w14:textId="77777777" w:rsidR="0040040A" w:rsidRDefault="0040040A" w:rsidP="0040040A">
      <w:r>
        <w:rPr>
          <w:rStyle w:val="CommentReference"/>
        </w:rPr>
        <w:annotationRef/>
      </w:r>
      <w:r>
        <w:rPr>
          <w:color w:val="202020"/>
        </w:rPr>
        <w:t>The breakdown of the summer RA salary is below.</w:t>
      </w:r>
    </w:p>
    <w:p w14:paraId="231CE4F9" w14:textId="77777777" w:rsidR="0040040A" w:rsidRDefault="0040040A" w:rsidP="0040040A">
      <w:r>
        <w:rPr>
          <w:color w:val="202020"/>
        </w:rPr>
        <w:t> </w:t>
      </w:r>
    </w:p>
    <w:p w14:paraId="2688DBFB" w14:textId="77777777" w:rsidR="0040040A" w:rsidRDefault="0040040A" w:rsidP="0040040A">
      <w:r>
        <w:rPr>
          <w:color w:val="202020"/>
        </w:rPr>
        <w:t>One month 50% RA salary for Summer 26= an AY 50% salary / 9</w:t>
      </w:r>
    </w:p>
    <w:p w14:paraId="6B6BF683" w14:textId="77777777" w:rsidR="0040040A" w:rsidRDefault="0040040A" w:rsidP="0040040A">
      <w:r>
        <w:rPr>
          <w:color w:val="202020"/>
        </w:rPr>
        <w:t> </w:t>
      </w:r>
    </w:p>
    <w:p w14:paraId="14ABA408" w14:textId="77777777" w:rsidR="0040040A" w:rsidRDefault="0040040A" w:rsidP="0040040A">
      <w:r>
        <w:rPr>
          <w:color w:val="202020"/>
        </w:rPr>
        <w:t>Two-month 50% RA salary for Summer 26= an AY 50% salary / 9 x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83E0F9D" w15:done="0"/>
  <w15:commentEx w15:paraId="14ABA40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223C05" w16cex:dateUtc="2026-02-26T15:31:00Z"/>
  <w16cex:commentExtensible w16cex:durableId="42968702" w16cex:dateUtc="2026-02-26T15: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3E0F9D" w16cid:durableId="1F223C05"/>
  <w16cid:commentId w16cid:paraId="14ABA408" w16cid:durableId="429687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9FC18" w14:textId="77777777" w:rsidR="00EC3E38" w:rsidRDefault="00EC3E38" w:rsidP="00782F2B">
      <w:r>
        <w:separator/>
      </w:r>
    </w:p>
  </w:endnote>
  <w:endnote w:type="continuationSeparator" w:id="0">
    <w:p w14:paraId="6F9D7A4B" w14:textId="77777777" w:rsidR="00EC3E38" w:rsidRDefault="00EC3E38" w:rsidP="00782F2B">
      <w:r>
        <w:continuationSeparator/>
      </w:r>
    </w:p>
  </w:endnote>
  <w:endnote w:type="continuationNotice" w:id="1">
    <w:p w14:paraId="77B3E051" w14:textId="77777777" w:rsidR="00EC3E38" w:rsidRDefault="00EC3E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D980EB3-3435-CC4B-9CE4-175DDA267279}"/>
  </w:font>
  <w:font w:name="Times New Roman">
    <w:panose1 w:val="02020603050405020304"/>
    <w:charset w:val="00"/>
    <w:family w:val="roman"/>
    <w:pitch w:val="variable"/>
    <w:sig w:usb0="E0002EFF" w:usb1="C000785B" w:usb2="00000009" w:usb3="00000000" w:csb0="000001FF" w:csb1="00000000"/>
    <w:embedRegular r:id="rId2" w:fontKey="{C5B6BA8E-26C1-714E-87C9-7A8DD58A78AD}"/>
    <w:embedBold r:id="rId3" w:fontKey="{90702E77-517B-F949-B2CD-3730643F7DCE}"/>
    <w:embedItalic r:id="rId4" w:fontKey="{BC22B8FB-25B9-3B40-B328-85B8721E8785}"/>
    <w:embedBoldItalic r:id="rId5" w:fontKey="{4ABD9D9C-32F0-8C42-872C-620130875AC0}"/>
  </w:font>
  <w:font w:name="Roboto">
    <w:panose1 w:val="02000000000000000000"/>
    <w:charset w:val="00"/>
    <w:family w:val="auto"/>
    <w:pitch w:val="variable"/>
    <w:sig w:usb0="E00002FF" w:usb1="5000205B" w:usb2="00000020" w:usb3="00000000" w:csb0="0000019F" w:csb1="00000000"/>
    <w:embedRegular r:id="rId6" w:fontKey="{A9CCC92A-4DE2-B041-9635-64A1B835E650}"/>
    <w:embedBold r:id="rId7" w:fontKey="{971C0AFD-93C8-C54A-B77F-702887576C7A}"/>
    <w:embedItalic r:id="rId8" w:fontKey="{E37B7085-6740-D347-A401-5096AC009BD0}"/>
  </w:font>
  <w:font w:name="Arial">
    <w:panose1 w:val="020B0604020202020204"/>
    <w:charset w:val="00"/>
    <w:family w:val="swiss"/>
    <w:pitch w:val="variable"/>
    <w:sig w:usb0="E0002EFF" w:usb1="C000785B" w:usb2="00000009" w:usb3="00000000" w:csb0="000001FF" w:csb1="00000000"/>
    <w:embedRegular r:id="rId9" w:fontKey="{FCD5D90D-9C25-DD44-AA02-F832F1CD490E}"/>
    <w:embedBold r:id="rId10" w:fontKey="{27BF67FF-7EB1-714D-B0EE-9EEF0726DC56}"/>
    <w:embedItalic r:id="rId11" w:fontKey="{7B9C074A-E4F4-EE4B-8533-7835D5A7B048}"/>
  </w:font>
  <w:font w:name="Courier New">
    <w:panose1 w:val="02070309020205020404"/>
    <w:charset w:val="00"/>
    <w:family w:val="modern"/>
    <w:pitch w:val="fixed"/>
    <w:sig w:usb0="E0002EFF" w:usb1="C0007843" w:usb2="00000009" w:usb3="00000000" w:csb0="000001FF" w:csb1="00000000"/>
    <w:embedRegular r:id="rId12" w:fontKey="{8CBDD3E0-7CEB-6742-8F3A-7BDC7F98040C}"/>
  </w:font>
  <w:font w:name="Wingdings">
    <w:panose1 w:val="05000000000000000000"/>
    <w:charset w:val="4D"/>
    <w:family w:val="decorative"/>
    <w:pitch w:val="variable"/>
    <w:sig w:usb0="00000003" w:usb1="00000000" w:usb2="00000000" w:usb3="00000000" w:csb0="80000001" w:csb1="00000000"/>
    <w:embedRegular r:id="rId13" w:fontKey="{1F783673-31E6-E045-A38D-B2810A33AE59}"/>
  </w:font>
  <w:font w:name="Verdana">
    <w:panose1 w:val="020B0604030504040204"/>
    <w:charset w:val="00"/>
    <w:family w:val="swiss"/>
    <w:pitch w:val="variable"/>
    <w:sig w:usb0="A10006FF" w:usb1="4000205B" w:usb2="00000010" w:usb3="00000000" w:csb0="0000019F" w:csb1="00000000"/>
    <w:embedRegular r:id="rId14" w:fontKey="{8AAD9EC7-9025-B34C-A081-AB804C93900E}"/>
  </w:font>
  <w:font w:name="Raleway">
    <w:panose1 w:val="00000000000000000000"/>
    <w:charset w:val="4D"/>
    <w:family w:val="auto"/>
    <w:pitch w:val="variable"/>
    <w:sig w:usb0="A00002FF" w:usb1="5000205B" w:usb2="00000000" w:usb3="00000000" w:csb0="00000197" w:csb1="00000000"/>
    <w:embedRegular r:id="rId15" w:fontKey="{E6ED2FE5-5D87-FB42-ADBB-97967AD9C0A4}"/>
    <w:embedBold r:id="rId16" w:fontKey="{EEC6B026-71BE-8949-BDB0-B02671D5B103}"/>
    <w:embedItalic r:id="rId17" w:fontKey="{09706372-7370-1841-8BB0-2BF46E31AFB3}"/>
  </w:font>
  <w:font w:name="Roboto Black">
    <w:panose1 w:val="02000000000000000000"/>
    <w:charset w:val="00"/>
    <w:family w:val="auto"/>
    <w:pitch w:val="variable"/>
    <w:sig w:usb0="E00002FF" w:usb1="5000205B" w:usb2="00000020" w:usb3="00000000" w:csb0="0000019F" w:csb1="00000000"/>
    <w:embedRegular r:id="rId18" w:fontKey="{61021138-D0AB-C14D-B4F2-84A081F31A0D}"/>
    <w:embedItalic r:id="rId19" w:fontKey="{BB9560C9-9E32-6B4D-A9F6-D901BA8ADFC5}"/>
  </w:font>
  <w:font w:name="Gotham Light">
    <w:altName w:val="Calibri"/>
    <w:panose1 w:val="020B0604020202020204"/>
    <w:charset w:val="00"/>
    <w:family w:val="auto"/>
    <w:notTrueType/>
    <w:pitch w:val="variable"/>
    <w:sig w:usb0="A100007F" w:usb1="4000005B" w:usb2="00000000" w:usb3="00000000" w:csb0="0000009B" w:csb1="00000000"/>
  </w:font>
  <w:font w:name="Antonio">
    <w:panose1 w:val="02000503000000000000"/>
    <w:charset w:val="4D"/>
    <w:family w:val="auto"/>
    <w:pitch w:val="variable"/>
    <w:sig w:usb0="A00000EF" w:usb1="5000204B" w:usb2="00000000" w:usb3="00000000" w:csb0="00000093" w:csb1="00000000"/>
    <w:embedBold r:id="rId20" w:fontKey="{3ABFF3EA-4FCE-974B-B52A-B79943DB3A67}"/>
  </w:font>
  <w:font w:name="Roboto (Body)">
    <w:altName w:val="Arial"/>
    <w:panose1 w:val="02000000000000000000"/>
    <w:charset w:val="00"/>
    <w:family w:val="auto"/>
    <w:pitch w:val="variable"/>
    <w:sig w:usb0="E00002FF" w:usb1="5000205B" w:usb2="00000020" w:usb3="00000000" w:csb0="0000019F" w:csb1="00000000"/>
    <w:embedRegular r:id="rId21" w:fontKey="{84631C2D-E4F5-4242-96E3-192AE9026695}"/>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 w:name="AlineaSans-Regular">
    <w:altName w:val="Calibri"/>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3" w:fontKey="{4C9A1F78-FFA8-1540-8D06-CEFA52606606}"/>
    <w:embedBold r:id="rId24" w:fontKey="{E9996888-4BAE-8E4E-AE13-F03499A797C0}"/>
    <w:embedItalic r:id="rId25" w:fontKey="{1A51A36D-FCC9-0245-8EFF-914C7BC7EC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30A43ECD"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0A16D1"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06F1FCF1" wp14:editId="0C8164F9">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6A5100" id="Straight Connector 33" o:spid="_x0000_s1026"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1xAEAAM8DAAAOAAAAZHJzL2Uyb0RvYy54bWysU01v2zAMvQ/YfxB0X+wkW7EZcXpI0V2K&#10;Lli73VWZigXoC5QWO/9+lJx4xTYMaLGLIIp8j3zP9OZ6tIYdAaP2ruXLRc0ZOOk77Q4t//Z4++4j&#10;ZzEJ1wnjHbT8BJFfb9++2QyhgZXvvekAGZG42Ayh5X1KoamqKHuwIi58AEdJ5dGKRCEeqg7FQOzW&#10;VKu6vqoGj11ALyFGer2Zknxb+JUCmb4oFSEx03KaLZUTy/mUz2q7Ec0BRei1PI8hXjGFFdpR05nq&#10;RiTBfqD+g8pqiT56lRbS28orpSUUDaRmWf+m5qEXAYoWMieG2ab4/2jl/XGPTHctX685c8LSN3pI&#10;KPShT2znnSMHPTJKklNDiA0Bdm6P5yiGPWbZo0LLlNHhOy1BMYKksbH4fJp9hjExSY9XHz69X62X&#10;nMlLrpooMlXAmD6DtyxfWm60yxaIRhzvYqK2VHopoSCPNA1RbulkIBcb9xUUyaJm0zhloWBnkB0F&#10;rYKQElxaZlHEV6ozTGljZmBd2v4TeK7PUCjL9hLwjCidvUsz2Grn8W/d03gZWU31Fwcm3dmCJ9+d&#10;yucp1tDWFIXnDc9r+Twu8F//4fYnAAAA//8DAFBLAwQUAAYACAAAACEAeaDdsuIAAAAOAQAADwAA&#10;AGRycy9kb3ducmV2LnhtbEyPT0/DMAzF70h8h8hIXNCWMgSMrumE+HcYpw2Q4OY2pq3WOFWTdeXb&#10;z5OQ4GLZfvLz+2XL0bVqoD40ng1cThNQxKW3DVcG3t+eJ3NQISJbbD2TgR8KsMxPTzJMrd/zmoZN&#10;rJSYcEjRQB1jl2odypochqnviEX79r3DKGNfadvjXsxdq2dJcqMdNiwfauzooaZyu9k5A1/Bh6eP&#10;VTG8bNerES9e4+yztMacn42PCyn3C1CRxvh3AUcGyQ+5BCv8jm1QrQGhiQYmd7fSHOXkan4Nqvhd&#10;6TzT/zHyAwAAAP//AwBQSwECLQAUAAYACAAAACEAtoM4kv4AAADhAQAAEwAAAAAAAAAAAAAAAAAA&#10;AAAAW0NvbnRlbnRfVHlwZXNdLnhtbFBLAQItABQABgAIAAAAIQA4/SH/1gAAAJQBAAALAAAAAAAA&#10;AAAAAAAAAC8BAABfcmVscy8ucmVsc1BLAQItABQABgAIAAAAIQCj2/O1xAEAAM8DAAAOAAAAAAAA&#10;AAAAAAAAAC4CAABkcnMvZTJvRG9jLnhtbFBLAQItABQABgAIAAAAIQB5oN2y4gAAAA4BAAAPAAAA&#10;AAAAAAAAAAAAAB4EAABkcnMvZG93bnJldi54bWxQSwUGAAAAAAQABADzAAAALQU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5B0B5981" wp14:editId="5D759AC7">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6D89EC91"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B5981" id="_x0000_t202" coordsize="21600,21600" o:spt="202" path="m,l,21600r21600,l21600,xe">
              <v:stroke joinstyle="miter"/>
              <v:path gradientshapeok="t" o:connecttype="rect"/>
            </v:shapetype>
            <v:shape id="Text Box 30" o:spid="_x0000_s1030" type="#_x0000_t202" style="position:absolute;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filled="f" stroked="f" strokeweight=".5pt">
              <v:textbox>
                <w:txbxContent>
                  <w:p w14:paraId="6D89EC91"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8AAA" w14:textId="2E951CDD" w:rsidR="00966E52" w:rsidRDefault="00B571D6" w:rsidP="00966E52">
    <w:pPr>
      <w:pStyle w:val="Footer"/>
      <w:jc w:val="right"/>
    </w:pPr>
    <w:r>
      <w:t>[LASTNAME], [FIRSTNAME]</w:t>
    </w:r>
    <w:r w:rsidR="00966E52">
      <w:t xml:space="preserve"> - </w:t>
    </w:r>
    <w:r w:rsidR="00966E52">
      <w:fldChar w:fldCharType="begin"/>
    </w:r>
    <w:r w:rsidR="00966E52">
      <w:instrText xml:space="preserve"> PAGE   \* MERGEFORMAT </w:instrText>
    </w:r>
    <w:r w:rsidR="00966E52">
      <w:fldChar w:fldCharType="separate"/>
    </w:r>
    <w:r w:rsidR="00966E52">
      <w:rPr>
        <w:noProof/>
      </w:rPr>
      <w:t>1</w:t>
    </w:r>
    <w:r w:rsidR="00966E5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074E6" w14:textId="77777777" w:rsidR="00EC3E38" w:rsidRDefault="00EC3E38" w:rsidP="00782F2B">
      <w:r>
        <w:separator/>
      </w:r>
    </w:p>
  </w:footnote>
  <w:footnote w:type="continuationSeparator" w:id="0">
    <w:p w14:paraId="7D4983CA" w14:textId="77777777" w:rsidR="00EC3E38" w:rsidRDefault="00EC3E38" w:rsidP="00782F2B">
      <w:r>
        <w:continuationSeparator/>
      </w:r>
    </w:p>
  </w:footnote>
  <w:footnote w:type="continuationNotice" w:id="1">
    <w:p w14:paraId="44F5F5C8" w14:textId="77777777" w:rsidR="00EC3E38" w:rsidRDefault="00EC3E3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FA0E8" w14:textId="77777777" w:rsidR="00205953" w:rsidRDefault="00205953">
    <w:pPr>
      <w:spacing w:after="0"/>
    </w:pPr>
    <w:r>
      <w:rPr>
        <w:noProof/>
      </w:rPr>
      <mc:AlternateContent>
        <mc:Choice Requires="wpg">
          <w:drawing>
            <wp:anchor distT="0" distB="0" distL="114300" distR="114300" simplePos="0" relativeHeight="251658240" behindDoc="0" locked="0" layoutInCell="1" allowOverlap="1" wp14:anchorId="0957F11C" wp14:editId="0DC984A2">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03BFBA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957F11C" id="Group 45" o:spid="_x0000_s1026" style="position:absolute;margin-left:-3.9pt;margin-top:-16.45pt;width:518.8pt;height:35.45pt;z-index:251658240;mso-position-horizontal-relative:margin;mso-width-relative:margin" coordsize="65890,45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r:id="rId2" o:title=""/>
              </v:shape>
              <v:line id="Straight Connector 24" o:spid="_x0000_s1028" style="position:absolute;flip:y;visibility:visible;mso-wrap-style:square" from="439,3341" to="55563,3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03BFBA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6570206" o:spid="_x0000_i1025" type="#_x0000_t75" style="width:225.2pt;height:225.2pt;visibility:visible;mso-wrap-style:square" o:bullet="t">
        <v:imagedata r:id="rId1" o:title=""/>
      </v:shape>
    </w:pict>
  </w:numPicBullet>
  <w:numPicBullet w:numPicBulletId="1">
    <w:pict>
      <v:shape id="Picture 1495594248" o:spid="_x0000_i1026" type="#_x0000_t75" style="width:13in;height:954.4pt;visibility:visible;mso-wrap-style:square" o:bullet="t">
        <v:imagedata r:id="rId2" o:title=""/>
      </v:shape>
    </w:pict>
  </w:numPicBullet>
  <w:numPicBullet w:numPicBulletId="2">
    <w:pict>
      <v:shape id="Picture 2129507995" o:spid="_x0000_i1027" type="#_x0000_t75" style="width:1564.1pt;height:447.3pt;visibility:visible;mso-wrap-style:square" o:bullet="t">
        <v:imagedata r:id="rId3" o:title=""/>
      </v:shape>
    </w:pict>
  </w:numPicBullet>
  <w:numPicBullet w:numPicBulletId="3">
    <w:pict>
      <v:shape id="Picture 374939332" o:spid="_x0000_i1028" type="#_x0000_t75" style="width:391.4pt;height:392.95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67C03D8"/>
    <w:multiLevelType w:val="hybridMultilevel"/>
    <w:tmpl w:val="6ECABA0E"/>
    <w:lvl w:ilvl="0" w:tplc="4AAABF78">
      <w:start w:val="1"/>
      <w:numFmt w:val="decimal"/>
      <w:lvlText w:val="%1."/>
      <w:lvlJc w:val="left"/>
      <w:pPr>
        <w:ind w:left="544" w:hanging="269"/>
      </w:pPr>
      <w:rPr>
        <w:rFonts w:ascii="Times New Roman" w:eastAsia="Times New Roman" w:hAnsi="Times New Roman" w:cs="Times New Roman" w:hint="default"/>
        <w:w w:val="100"/>
        <w:sz w:val="21"/>
        <w:szCs w:val="21"/>
      </w:rPr>
    </w:lvl>
    <w:lvl w:ilvl="1" w:tplc="EEC2130E">
      <w:numFmt w:val="bullet"/>
      <w:lvlText w:val="•"/>
      <w:lvlJc w:val="left"/>
      <w:pPr>
        <w:ind w:left="1500" w:hanging="269"/>
      </w:pPr>
      <w:rPr>
        <w:rFonts w:hint="default"/>
      </w:rPr>
    </w:lvl>
    <w:lvl w:ilvl="2" w:tplc="57D2ACB0">
      <w:numFmt w:val="bullet"/>
      <w:lvlText w:val="•"/>
      <w:lvlJc w:val="left"/>
      <w:pPr>
        <w:ind w:left="2460" w:hanging="269"/>
      </w:pPr>
      <w:rPr>
        <w:rFonts w:hint="default"/>
      </w:rPr>
    </w:lvl>
    <w:lvl w:ilvl="3" w:tplc="82C0735E">
      <w:numFmt w:val="bullet"/>
      <w:lvlText w:val="•"/>
      <w:lvlJc w:val="left"/>
      <w:pPr>
        <w:ind w:left="3420" w:hanging="269"/>
      </w:pPr>
      <w:rPr>
        <w:rFonts w:hint="default"/>
      </w:rPr>
    </w:lvl>
    <w:lvl w:ilvl="4" w:tplc="3D0696AC">
      <w:numFmt w:val="bullet"/>
      <w:lvlText w:val="•"/>
      <w:lvlJc w:val="left"/>
      <w:pPr>
        <w:ind w:left="4380" w:hanging="269"/>
      </w:pPr>
      <w:rPr>
        <w:rFonts w:hint="default"/>
      </w:rPr>
    </w:lvl>
    <w:lvl w:ilvl="5" w:tplc="BE789AC6">
      <w:numFmt w:val="bullet"/>
      <w:lvlText w:val="•"/>
      <w:lvlJc w:val="left"/>
      <w:pPr>
        <w:ind w:left="5340" w:hanging="269"/>
      </w:pPr>
      <w:rPr>
        <w:rFonts w:hint="default"/>
      </w:rPr>
    </w:lvl>
    <w:lvl w:ilvl="6" w:tplc="1DBCFF20">
      <w:numFmt w:val="bullet"/>
      <w:lvlText w:val="•"/>
      <w:lvlJc w:val="left"/>
      <w:pPr>
        <w:ind w:left="6300" w:hanging="269"/>
      </w:pPr>
      <w:rPr>
        <w:rFonts w:hint="default"/>
      </w:rPr>
    </w:lvl>
    <w:lvl w:ilvl="7" w:tplc="21B6B5AC">
      <w:numFmt w:val="bullet"/>
      <w:lvlText w:val="•"/>
      <w:lvlJc w:val="left"/>
      <w:pPr>
        <w:ind w:left="7260" w:hanging="269"/>
      </w:pPr>
      <w:rPr>
        <w:rFonts w:hint="default"/>
      </w:rPr>
    </w:lvl>
    <w:lvl w:ilvl="8" w:tplc="0C9C32B4">
      <w:numFmt w:val="bullet"/>
      <w:lvlText w:val="•"/>
      <w:lvlJc w:val="left"/>
      <w:pPr>
        <w:ind w:left="8220" w:hanging="269"/>
      </w:pPr>
      <w:rPr>
        <w:rFonts w:hint="default"/>
      </w:rPr>
    </w:lvl>
  </w:abstractNum>
  <w:abstractNum w:abstractNumId="12" w15:restartNumberingAfterBreak="0">
    <w:nsid w:val="104C6B6E"/>
    <w:multiLevelType w:val="multilevel"/>
    <w:tmpl w:val="51465480"/>
    <w:numStyleLink w:val="WRPbulletlist"/>
  </w:abstractNum>
  <w:abstractNum w:abstractNumId="13"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3398A"/>
    <w:multiLevelType w:val="multilevel"/>
    <w:tmpl w:val="51465480"/>
    <w:numStyleLink w:val="WRPbulletlist"/>
  </w:abstractNum>
  <w:abstractNum w:abstractNumId="18" w15:restartNumberingAfterBreak="0">
    <w:nsid w:val="289B6E5A"/>
    <w:multiLevelType w:val="multilevel"/>
    <w:tmpl w:val="51465480"/>
    <w:numStyleLink w:val="WRPbulletlist"/>
  </w:abstractNum>
  <w:abstractNum w:abstractNumId="1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B945F04"/>
    <w:multiLevelType w:val="hybridMultilevel"/>
    <w:tmpl w:val="B3E623E6"/>
    <w:lvl w:ilvl="0" w:tplc="972E6B1A">
      <w:numFmt w:val="bullet"/>
      <w:lvlText w:val=""/>
      <w:lvlJc w:val="left"/>
      <w:pPr>
        <w:ind w:left="827" w:hanging="361"/>
      </w:pPr>
      <w:rPr>
        <w:rFonts w:ascii="Symbol" w:eastAsia="Symbol" w:hAnsi="Symbol" w:cs="Symbol" w:hint="default"/>
        <w:w w:val="100"/>
        <w:sz w:val="21"/>
        <w:szCs w:val="21"/>
      </w:rPr>
    </w:lvl>
    <w:lvl w:ilvl="1" w:tplc="4DFC2212">
      <w:numFmt w:val="bullet"/>
      <w:lvlText w:val="•"/>
      <w:lvlJc w:val="left"/>
      <w:pPr>
        <w:ind w:left="1752" w:hanging="361"/>
      </w:pPr>
      <w:rPr>
        <w:rFonts w:hint="default"/>
      </w:rPr>
    </w:lvl>
    <w:lvl w:ilvl="2" w:tplc="7F52129A">
      <w:numFmt w:val="bullet"/>
      <w:lvlText w:val="•"/>
      <w:lvlJc w:val="left"/>
      <w:pPr>
        <w:ind w:left="2684" w:hanging="361"/>
      </w:pPr>
      <w:rPr>
        <w:rFonts w:hint="default"/>
      </w:rPr>
    </w:lvl>
    <w:lvl w:ilvl="3" w:tplc="1A907772">
      <w:numFmt w:val="bullet"/>
      <w:lvlText w:val="•"/>
      <w:lvlJc w:val="left"/>
      <w:pPr>
        <w:ind w:left="3616" w:hanging="361"/>
      </w:pPr>
      <w:rPr>
        <w:rFonts w:hint="default"/>
      </w:rPr>
    </w:lvl>
    <w:lvl w:ilvl="4" w:tplc="C5E443C0">
      <w:numFmt w:val="bullet"/>
      <w:lvlText w:val="•"/>
      <w:lvlJc w:val="left"/>
      <w:pPr>
        <w:ind w:left="4548" w:hanging="361"/>
      </w:pPr>
      <w:rPr>
        <w:rFonts w:hint="default"/>
      </w:rPr>
    </w:lvl>
    <w:lvl w:ilvl="5" w:tplc="82A80B7C">
      <w:numFmt w:val="bullet"/>
      <w:lvlText w:val="•"/>
      <w:lvlJc w:val="left"/>
      <w:pPr>
        <w:ind w:left="5480" w:hanging="361"/>
      </w:pPr>
      <w:rPr>
        <w:rFonts w:hint="default"/>
      </w:rPr>
    </w:lvl>
    <w:lvl w:ilvl="6" w:tplc="FB3E3B98">
      <w:numFmt w:val="bullet"/>
      <w:lvlText w:val="•"/>
      <w:lvlJc w:val="left"/>
      <w:pPr>
        <w:ind w:left="6412" w:hanging="361"/>
      </w:pPr>
      <w:rPr>
        <w:rFonts w:hint="default"/>
      </w:rPr>
    </w:lvl>
    <w:lvl w:ilvl="7" w:tplc="B4047252">
      <w:numFmt w:val="bullet"/>
      <w:lvlText w:val="•"/>
      <w:lvlJc w:val="left"/>
      <w:pPr>
        <w:ind w:left="7344" w:hanging="361"/>
      </w:pPr>
      <w:rPr>
        <w:rFonts w:hint="default"/>
      </w:rPr>
    </w:lvl>
    <w:lvl w:ilvl="8" w:tplc="35FA4498">
      <w:numFmt w:val="bullet"/>
      <w:lvlText w:val="•"/>
      <w:lvlJc w:val="left"/>
      <w:pPr>
        <w:ind w:left="8276" w:hanging="361"/>
      </w:pPr>
      <w:rPr>
        <w:rFonts w:hint="default"/>
      </w:rPr>
    </w:lvl>
  </w:abstractNum>
  <w:abstractNum w:abstractNumId="25"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496B650D"/>
    <w:multiLevelType w:val="hybridMultilevel"/>
    <w:tmpl w:val="FCE6C0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0"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50CB4699"/>
    <w:multiLevelType w:val="multilevel"/>
    <w:tmpl w:val="51465480"/>
    <w:numStyleLink w:val="WRPbulletlist"/>
  </w:abstractNum>
  <w:abstractNum w:abstractNumId="32" w15:restartNumberingAfterBreak="0">
    <w:nsid w:val="52CE6FE3"/>
    <w:multiLevelType w:val="multilevel"/>
    <w:tmpl w:val="51465480"/>
    <w:numStyleLink w:val="WRPbulletlist"/>
  </w:abstractNum>
  <w:abstractNum w:abstractNumId="33" w15:restartNumberingAfterBreak="0">
    <w:nsid w:val="54FA369B"/>
    <w:multiLevelType w:val="hybridMultilevel"/>
    <w:tmpl w:val="14A8C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06649D"/>
    <w:multiLevelType w:val="hybridMultilevel"/>
    <w:tmpl w:val="28CE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7"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D4167B2"/>
    <w:multiLevelType w:val="hybridMultilevel"/>
    <w:tmpl w:val="D562AAC2"/>
    <w:lvl w:ilvl="0" w:tplc="4BB850DC">
      <w:numFmt w:val="bullet"/>
      <w:lvlText w:val=""/>
      <w:lvlJc w:val="left"/>
      <w:pPr>
        <w:ind w:left="2063" w:hanging="361"/>
      </w:pPr>
      <w:rPr>
        <w:rFonts w:ascii="Symbol" w:eastAsia="Symbol" w:hAnsi="Symbol" w:cs="Symbol" w:hint="default"/>
        <w:w w:val="100"/>
        <w:sz w:val="21"/>
        <w:szCs w:val="21"/>
      </w:rPr>
    </w:lvl>
    <w:lvl w:ilvl="1" w:tplc="5AB07844">
      <w:numFmt w:val="bullet"/>
      <w:lvlText w:val="•"/>
      <w:lvlJc w:val="left"/>
      <w:pPr>
        <w:ind w:left="2866" w:hanging="361"/>
      </w:pPr>
      <w:rPr>
        <w:rFonts w:hint="default"/>
      </w:rPr>
    </w:lvl>
    <w:lvl w:ilvl="2" w:tplc="6674E674">
      <w:numFmt w:val="bullet"/>
      <w:lvlText w:val="•"/>
      <w:lvlJc w:val="left"/>
      <w:pPr>
        <w:ind w:left="3672" w:hanging="361"/>
      </w:pPr>
      <w:rPr>
        <w:rFonts w:hint="default"/>
      </w:rPr>
    </w:lvl>
    <w:lvl w:ilvl="3" w:tplc="A3F09A5A">
      <w:numFmt w:val="bullet"/>
      <w:lvlText w:val="•"/>
      <w:lvlJc w:val="left"/>
      <w:pPr>
        <w:ind w:left="4478" w:hanging="361"/>
      </w:pPr>
      <w:rPr>
        <w:rFonts w:hint="default"/>
      </w:rPr>
    </w:lvl>
    <w:lvl w:ilvl="4" w:tplc="E6A290C2">
      <w:numFmt w:val="bullet"/>
      <w:lvlText w:val="•"/>
      <w:lvlJc w:val="left"/>
      <w:pPr>
        <w:ind w:left="5284" w:hanging="361"/>
      </w:pPr>
      <w:rPr>
        <w:rFonts w:hint="default"/>
      </w:rPr>
    </w:lvl>
    <w:lvl w:ilvl="5" w:tplc="D3481440">
      <w:numFmt w:val="bullet"/>
      <w:lvlText w:val="•"/>
      <w:lvlJc w:val="left"/>
      <w:pPr>
        <w:ind w:left="6090" w:hanging="361"/>
      </w:pPr>
      <w:rPr>
        <w:rFonts w:hint="default"/>
      </w:rPr>
    </w:lvl>
    <w:lvl w:ilvl="6" w:tplc="4D5A0DCC">
      <w:numFmt w:val="bullet"/>
      <w:lvlText w:val="•"/>
      <w:lvlJc w:val="left"/>
      <w:pPr>
        <w:ind w:left="6896" w:hanging="361"/>
      </w:pPr>
      <w:rPr>
        <w:rFonts w:hint="default"/>
      </w:rPr>
    </w:lvl>
    <w:lvl w:ilvl="7" w:tplc="957A0A92">
      <w:numFmt w:val="bullet"/>
      <w:lvlText w:val="•"/>
      <w:lvlJc w:val="left"/>
      <w:pPr>
        <w:ind w:left="7702" w:hanging="361"/>
      </w:pPr>
      <w:rPr>
        <w:rFonts w:hint="default"/>
      </w:rPr>
    </w:lvl>
    <w:lvl w:ilvl="8" w:tplc="CA1050DE">
      <w:numFmt w:val="bullet"/>
      <w:lvlText w:val="•"/>
      <w:lvlJc w:val="left"/>
      <w:pPr>
        <w:ind w:left="8508" w:hanging="361"/>
      </w:pPr>
      <w:rPr>
        <w:rFonts w:hint="default"/>
      </w:rPr>
    </w:lvl>
  </w:abstractNum>
  <w:num w:numId="1" w16cid:durableId="1356227324">
    <w:abstractNumId w:val="26"/>
  </w:num>
  <w:num w:numId="2" w16cid:durableId="1066954801">
    <w:abstractNumId w:val="14"/>
  </w:num>
  <w:num w:numId="3" w16cid:durableId="1092966188">
    <w:abstractNumId w:val="23"/>
  </w:num>
  <w:num w:numId="4" w16cid:durableId="1883053338">
    <w:abstractNumId w:val="20"/>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9"/>
  </w:num>
  <w:num w:numId="6" w16cid:durableId="1470983">
    <w:abstractNumId w:val="13"/>
  </w:num>
  <w:num w:numId="7" w16cid:durableId="1188521220">
    <w:abstractNumId w:val="36"/>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7"/>
  </w:num>
  <w:num w:numId="9" w16cid:durableId="1420172463">
    <w:abstractNumId w:val="38"/>
  </w:num>
  <w:num w:numId="10" w16cid:durableId="1057360920">
    <w:abstractNumId w:val="18"/>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5"/>
  </w:num>
  <w:num w:numId="12" w16cid:durableId="1153907353">
    <w:abstractNumId w:val="10"/>
  </w:num>
  <w:num w:numId="13" w16cid:durableId="589236633">
    <w:abstractNumId w:val="12"/>
  </w:num>
  <w:num w:numId="14" w16cid:durableId="1964073703">
    <w:abstractNumId w:val="32"/>
  </w:num>
  <w:num w:numId="15" w16cid:durableId="2138453844">
    <w:abstractNumId w:val="31"/>
  </w:num>
  <w:num w:numId="16" w16cid:durableId="1152866361">
    <w:abstractNumId w:val="21"/>
  </w:num>
  <w:num w:numId="17" w16cid:durableId="814882107">
    <w:abstractNumId w:val="28"/>
  </w:num>
  <w:num w:numId="18" w16cid:durableId="3337320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30"/>
  </w:num>
  <w:num w:numId="20" w16cid:durableId="714699972">
    <w:abstractNumId w:val="16"/>
  </w:num>
  <w:num w:numId="21" w16cid:durableId="1572348824">
    <w:abstractNumId w:val="15"/>
  </w:num>
  <w:num w:numId="22" w16cid:durableId="619841146">
    <w:abstractNumId w:val="27"/>
  </w:num>
  <w:num w:numId="23" w16cid:durableId="154227967">
    <w:abstractNumId w:val="25"/>
  </w:num>
  <w:num w:numId="24" w16cid:durableId="1860730122">
    <w:abstractNumId w:val="37"/>
  </w:num>
  <w:num w:numId="25" w16cid:durableId="2026125192">
    <w:abstractNumId w:val="22"/>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49911851">
    <w:abstractNumId w:val="11"/>
  </w:num>
  <w:num w:numId="37" w16cid:durableId="948314516">
    <w:abstractNumId w:val="39"/>
  </w:num>
  <w:num w:numId="38" w16cid:durableId="776608634">
    <w:abstractNumId w:val="29"/>
  </w:num>
  <w:num w:numId="39" w16cid:durableId="1872378867">
    <w:abstractNumId w:val="33"/>
  </w:num>
  <w:num w:numId="40" w16cid:durableId="10763576">
    <w:abstractNumId w:val="34"/>
  </w:num>
  <w:num w:numId="41" w16cid:durableId="1972320767">
    <w:abstractNumId w:val="24"/>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ristiansen, Erika E">
    <w15:presenceInfo w15:providerId="AD" w15:userId="S::eechrist@uiowa.edu::0dd66776-8216-4edd-bed5-647614650b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33999"/>
    <w:rsid w:val="00042678"/>
    <w:rsid w:val="0004377D"/>
    <w:rsid w:val="0005159A"/>
    <w:rsid w:val="00054F00"/>
    <w:rsid w:val="00056A8B"/>
    <w:rsid w:val="00064050"/>
    <w:rsid w:val="000B1215"/>
    <w:rsid w:val="000B1604"/>
    <w:rsid w:val="000B2187"/>
    <w:rsid w:val="000C06A6"/>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364B2"/>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1E0B77"/>
    <w:rsid w:val="001E43B7"/>
    <w:rsid w:val="00200BAA"/>
    <w:rsid w:val="00205953"/>
    <w:rsid w:val="002059A5"/>
    <w:rsid w:val="00207055"/>
    <w:rsid w:val="002137DC"/>
    <w:rsid w:val="002219D8"/>
    <w:rsid w:val="002262AB"/>
    <w:rsid w:val="00234C19"/>
    <w:rsid w:val="002410C4"/>
    <w:rsid w:val="00250D27"/>
    <w:rsid w:val="00275355"/>
    <w:rsid w:val="00275818"/>
    <w:rsid w:val="00292BD4"/>
    <w:rsid w:val="002A183D"/>
    <w:rsid w:val="002A36AB"/>
    <w:rsid w:val="002A57E9"/>
    <w:rsid w:val="002A6386"/>
    <w:rsid w:val="002A7E22"/>
    <w:rsid w:val="002B466A"/>
    <w:rsid w:val="002B4C3E"/>
    <w:rsid w:val="002B676D"/>
    <w:rsid w:val="002C0B4E"/>
    <w:rsid w:val="002C39A6"/>
    <w:rsid w:val="002C6ADA"/>
    <w:rsid w:val="002D5D31"/>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20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31BC"/>
    <w:rsid w:val="003F5DC2"/>
    <w:rsid w:val="0040040A"/>
    <w:rsid w:val="0040067E"/>
    <w:rsid w:val="00400C1C"/>
    <w:rsid w:val="0041078C"/>
    <w:rsid w:val="004112E1"/>
    <w:rsid w:val="00436098"/>
    <w:rsid w:val="00436A7F"/>
    <w:rsid w:val="00437F45"/>
    <w:rsid w:val="00444625"/>
    <w:rsid w:val="004520B0"/>
    <w:rsid w:val="00463255"/>
    <w:rsid w:val="00471717"/>
    <w:rsid w:val="004728F5"/>
    <w:rsid w:val="00473270"/>
    <w:rsid w:val="00486CAE"/>
    <w:rsid w:val="00491BBB"/>
    <w:rsid w:val="00497911"/>
    <w:rsid w:val="004B33EC"/>
    <w:rsid w:val="004B5F75"/>
    <w:rsid w:val="004C3DB5"/>
    <w:rsid w:val="004C4C72"/>
    <w:rsid w:val="004C5F30"/>
    <w:rsid w:val="004E3AF8"/>
    <w:rsid w:val="004E6E12"/>
    <w:rsid w:val="004F1E84"/>
    <w:rsid w:val="004F6F63"/>
    <w:rsid w:val="0050288A"/>
    <w:rsid w:val="00512804"/>
    <w:rsid w:val="00512F4F"/>
    <w:rsid w:val="00522735"/>
    <w:rsid w:val="00522CC8"/>
    <w:rsid w:val="00531933"/>
    <w:rsid w:val="005324DB"/>
    <w:rsid w:val="005404CB"/>
    <w:rsid w:val="005445EB"/>
    <w:rsid w:val="0054717B"/>
    <w:rsid w:val="00550154"/>
    <w:rsid w:val="00550A6C"/>
    <w:rsid w:val="005550EB"/>
    <w:rsid w:val="005566AE"/>
    <w:rsid w:val="00556A8D"/>
    <w:rsid w:val="00560FC8"/>
    <w:rsid w:val="00563FEB"/>
    <w:rsid w:val="00564EA2"/>
    <w:rsid w:val="00574863"/>
    <w:rsid w:val="00576D2D"/>
    <w:rsid w:val="00577A5C"/>
    <w:rsid w:val="00584127"/>
    <w:rsid w:val="00586F0C"/>
    <w:rsid w:val="005905BB"/>
    <w:rsid w:val="00594FA0"/>
    <w:rsid w:val="005A10AE"/>
    <w:rsid w:val="005A4AFA"/>
    <w:rsid w:val="005A51C8"/>
    <w:rsid w:val="005C4515"/>
    <w:rsid w:val="005D5416"/>
    <w:rsid w:val="005D6104"/>
    <w:rsid w:val="005E2FF7"/>
    <w:rsid w:val="005E7C00"/>
    <w:rsid w:val="005F3228"/>
    <w:rsid w:val="006064B0"/>
    <w:rsid w:val="00612F3F"/>
    <w:rsid w:val="006158EF"/>
    <w:rsid w:val="00620652"/>
    <w:rsid w:val="006223B5"/>
    <w:rsid w:val="00624CA5"/>
    <w:rsid w:val="0063257D"/>
    <w:rsid w:val="00636CFE"/>
    <w:rsid w:val="00640C76"/>
    <w:rsid w:val="006442DB"/>
    <w:rsid w:val="00647577"/>
    <w:rsid w:val="0065109C"/>
    <w:rsid w:val="00651281"/>
    <w:rsid w:val="00656EE9"/>
    <w:rsid w:val="00662C73"/>
    <w:rsid w:val="006642CC"/>
    <w:rsid w:val="00666142"/>
    <w:rsid w:val="00671BD5"/>
    <w:rsid w:val="00673391"/>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43F0"/>
    <w:rsid w:val="006F5867"/>
    <w:rsid w:val="006F61D2"/>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8531F"/>
    <w:rsid w:val="00787BF7"/>
    <w:rsid w:val="00792DEA"/>
    <w:rsid w:val="007A5FBB"/>
    <w:rsid w:val="007D2DF3"/>
    <w:rsid w:val="007D4DC8"/>
    <w:rsid w:val="007E1240"/>
    <w:rsid w:val="0080356A"/>
    <w:rsid w:val="008122B9"/>
    <w:rsid w:val="00821071"/>
    <w:rsid w:val="008258C8"/>
    <w:rsid w:val="00825D7D"/>
    <w:rsid w:val="00833BB0"/>
    <w:rsid w:val="00834FA0"/>
    <w:rsid w:val="00840C4E"/>
    <w:rsid w:val="00843055"/>
    <w:rsid w:val="00850451"/>
    <w:rsid w:val="00854DC0"/>
    <w:rsid w:val="00855AC3"/>
    <w:rsid w:val="00863495"/>
    <w:rsid w:val="00870281"/>
    <w:rsid w:val="00873CBB"/>
    <w:rsid w:val="008759A3"/>
    <w:rsid w:val="008851F2"/>
    <w:rsid w:val="00887C41"/>
    <w:rsid w:val="00891E59"/>
    <w:rsid w:val="008A7C9B"/>
    <w:rsid w:val="008B293B"/>
    <w:rsid w:val="008C6295"/>
    <w:rsid w:val="008C6330"/>
    <w:rsid w:val="008C79E0"/>
    <w:rsid w:val="00903CCD"/>
    <w:rsid w:val="0093285B"/>
    <w:rsid w:val="0094017F"/>
    <w:rsid w:val="00947E5E"/>
    <w:rsid w:val="009503EE"/>
    <w:rsid w:val="00951A99"/>
    <w:rsid w:val="00952FCB"/>
    <w:rsid w:val="009563F7"/>
    <w:rsid w:val="00963935"/>
    <w:rsid w:val="0096632B"/>
    <w:rsid w:val="009666AC"/>
    <w:rsid w:val="00966E52"/>
    <w:rsid w:val="009703BD"/>
    <w:rsid w:val="009721AC"/>
    <w:rsid w:val="00974EDA"/>
    <w:rsid w:val="00984342"/>
    <w:rsid w:val="009862F1"/>
    <w:rsid w:val="00990C1D"/>
    <w:rsid w:val="00993362"/>
    <w:rsid w:val="009964C2"/>
    <w:rsid w:val="009A2F0A"/>
    <w:rsid w:val="009A763A"/>
    <w:rsid w:val="009B3535"/>
    <w:rsid w:val="009B3A36"/>
    <w:rsid w:val="009B41C4"/>
    <w:rsid w:val="009B469C"/>
    <w:rsid w:val="009C2413"/>
    <w:rsid w:val="009C4644"/>
    <w:rsid w:val="009C6F3E"/>
    <w:rsid w:val="009C7DD4"/>
    <w:rsid w:val="009D0EFF"/>
    <w:rsid w:val="009D3406"/>
    <w:rsid w:val="009D65A8"/>
    <w:rsid w:val="009D66CB"/>
    <w:rsid w:val="009D6708"/>
    <w:rsid w:val="009E68CE"/>
    <w:rsid w:val="009F0981"/>
    <w:rsid w:val="009F45CA"/>
    <w:rsid w:val="00A04363"/>
    <w:rsid w:val="00A05CAD"/>
    <w:rsid w:val="00A06CD0"/>
    <w:rsid w:val="00A12203"/>
    <w:rsid w:val="00A364F1"/>
    <w:rsid w:val="00A40FDC"/>
    <w:rsid w:val="00A41A85"/>
    <w:rsid w:val="00A47C3A"/>
    <w:rsid w:val="00A53861"/>
    <w:rsid w:val="00A615C9"/>
    <w:rsid w:val="00A622F1"/>
    <w:rsid w:val="00A62FFC"/>
    <w:rsid w:val="00A64D5B"/>
    <w:rsid w:val="00A71192"/>
    <w:rsid w:val="00A83836"/>
    <w:rsid w:val="00A842EE"/>
    <w:rsid w:val="00A8626A"/>
    <w:rsid w:val="00AB18AF"/>
    <w:rsid w:val="00AB358A"/>
    <w:rsid w:val="00AC2081"/>
    <w:rsid w:val="00AD43C4"/>
    <w:rsid w:val="00AD7FCD"/>
    <w:rsid w:val="00AE119A"/>
    <w:rsid w:val="00AE1A25"/>
    <w:rsid w:val="00AE3DB1"/>
    <w:rsid w:val="00AE7FB4"/>
    <w:rsid w:val="00AF2C68"/>
    <w:rsid w:val="00B07C05"/>
    <w:rsid w:val="00B13876"/>
    <w:rsid w:val="00B13CB9"/>
    <w:rsid w:val="00B17B5A"/>
    <w:rsid w:val="00B2003A"/>
    <w:rsid w:val="00B2574D"/>
    <w:rsid w:val="00B26624"/>
    <w:rsid w:val="00B27036"/>
    <w:rsid w:val="00B31AE5"/>
    <w:rsid w:val="00B367E9"/>
    <w:rsid w:val="00B503BA"/>
    <w:rsid w:val="00B56082"/>
    <w:rsid w:val="00B571D6"/>
    <w:rsid w:val="00B6259F"/>
    <w:rsid w:val="00B62AD9"/>
    <w:rsid w:val="00B73D77"/>
    <w:rsid w:val="00B75D20"/>
    <w:rsid w:val="00B873A3"/>
    <w:rsid w:val="00BA5755"/>
    <w:rsid w:val="00BA5764"/>
    <w:rsid w:val="00BA5787"/>
    <w:rsid w:val="00BA640A"/>
    <w:rsid w:val="00BA776E"/>
    <w:rsid w:val="00BC1C65"/>
    <w:rsid w:val="00BC7926"/>
    <w:rsid w:val="00BC7D6D"/>
    <w:rsid w:val="00BD1983"/>
    <w:rsid w:val="00BD2785"/>
    <w:rsid w:val="00BD679E"/>
    <w:rsid w:val="00BD688C"/>
    <w:rsid w:val="00BE3D8B"/>
    <w:rsid w:val="00C01587"/>
    <w:rsid w:val="00C03C4A"/>
    <w:rsid w:val="00C222DD"/>
    <w:rsid w:val="00C279EE"/>
    <w:rsid w:val="00C30818"/>
    <w:rsid w:val="00C30A76"/>
    <w:rsid w:val="00C32669"/>
    <w:rsid w:val="00C40B4B"/>
    <w:rsid w:val="00C419A9"/>
    <w:rsid w:val="00C45F9C"/>
    <w:rsid w:val="00C50962"/>
    <w:rsid w:val="00C50BD6"/>
    <w:rsid w:val="00C50FBD"/>
    <w:rsid w:val="00C55AB5"/>
    <w:rsid w:val="00C562FA"/>
    <w:rsid w:val="00C64104"/>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A31C5"/>
    <w:rsid w:val="00CC19E9"/>
    <w:rsid w:val="00CC5052"/>
    <w:rsid w:val="00CD0764"/>
    <w:rsid w:val="00CD222B"/>
    <w:rsid w:val="00CE2F35"/>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0629"/>
    <w:rsid w:val="00D773FC"/>
    <w:rsid w:val="00D848E0"/>
    <w:rsid w:val="00D86463"/>
    <w:rsid w:val="00D86708"/>
    <w:rsid w:val="00D936DE"/>
    <w:rsid w:val="00DA661E"/>
    <w:rsid w:val="00DB73C9"/>
    <w:rsid w:val="00DB7445"/>
    <w:rsid w:val="00DC216A"/>
    <w:rsid w:val="00DE1589"/>
    <w:rsid w:val="00DE33A3"/>
    <w:rsid w:val="00DE5288"/>
    <w:rsid w:val="00DF1D14"/>
    <w:rsid w:val="00DF4164"/>
    <w:rsid w:val="00DF4191"/>
    <w:rsid w:val="00DF74E0"/>
    <w:rsid w:val="00E16C44"/>
    <w:rsid w:val="00E246D7"/>
    <w:rsid w:val="00E437C6"/>
    <w:rsid w:val="00E46FE8"/>
    <w:rsid w:val="00E50F8A"/>
    <w:rsid w:val="00E57773"/>
    <w:rsid w:val="00E73830"/>
    <w:rsid w:val="00E76825"/>
    <w:rsid w:val="00E77B3F"/>
    <w:rsid w:val="00E844B2"/>
    <w:rsid w:val="00E9052C"/>
    <w:rsid w:val="00EA5385"/>
    <w:rsid w:val="00EA7CBC"/>
    <w:rsid w:val="00EB3BE1"/>
    <w:rsid w:val="00EB56A9"/>
    <w:rsid w:val="00EC3E38"/>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661F"/>
    <w:rsid w:val="00F47279"/>
    <w:rsid w:val="00F5057B"/>
    <w:rsid w:val="00F61A80"/>
    <w:rsid w:val="00F652BC"/>
    <w:rsid w:val="00F741B5"/>
    <w:rsid w:val="00F83432"/>
    <w:rsid w:val="00F953A7"/>
    <w:rsid w:val="00FA6394"/>
    <w:rsid w:val="00FA6469"/>
    <w:rsid w:val="00FA77D8"/>
    <w:rsid w:val="00FC6E36"/>
    <w:rsid w:val="00FD0DF3"/>
    <w:rsid w:val="00FD0F82"/>
    <w:rsid w:val="00FD52E0"/>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AFD6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1"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64D5B"/>
    <w:pPr>
      <w:spacing w:after="120"/>
    </w:pPr>
    <w:rPr>
      <w:rFonts w:ascii="Arial" w:hAnsi="Arial"/>
      <w:sz w:val="22"/>
    </w:rPr>
  </w:style>
  <w:style w:type="paragraph" w:styleId="Heading1">
    <w:name w:val="heading 1"/>
    <w:aliases w:val="Subhead 01"/>
    <w:basedOn w:val="Normal"/>
    <w:next w:val="Normal"/>
    <w:link w:val="Heading1Char"/>
    <w:unhideWhenUsed/>
    <w:qFormat/>
    <w:locked/>
    <w:rsid w:val="006D1009"/>
    <w:pPr>
      <w:spacing w:before="240" w:line="480" w:lineRule="exac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1"/>
    <w:qFormat/>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after="0"/>
      <w:ind w:left="600"/>
    </w:pPr>
    <w:rPr>
      <w:rFonts w:asciiTheme="minorHAnsi" w:hAnsiTheme="minorHAnsi"/>
    </w:rPr>
  </w:style>
  <w:style w:type="paragraph" w:styleId="TOC5">
    <w:name w:val="toc 5"/>
    <w:basedOn w:val="Normal"/>
    <w:next w:val="Normal"/>
    <w:autoRedefine/>
    <w:uiPriority w:val="39"/>
    <w:unhideWhenUsed/>
    <w:rsid w:val="005324DB"/>
    <w:pPr>
      <w:spacing w:after="0"/>
      <w:ind w:left="800"/>
    </w:pPr>
    <w:rPr>
      <w:rFonts w:asciiTheme="minorHAnsi" w:hAnsiTheme="minorHAnsi"/>
    </w:rPr>
  </w:style>
  <w:style w:type="paragraph" w:styleId="PlainText">
    <w:name w:val="Plain Text"/>
    <w:basedOn w:val="Normal"/>
    <w:link w:val="PlainTextChar"/>
    <w:uiPriority w:val="99"/>
    <w:semiHidden/>
    <w:locked/>
    <w:rsid w:val="00550154"/>
    <w:pPr>
      <w:spacing w:after="0"/>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after="0"/>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after="0"/>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after="0"/>
      <w:contextualSpacing/>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after="200"/>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after="160" w:line="259" w:lineRule="auto"/>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after="80" w:line="259" w:lineRule="auto"/>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after="80" w:line="259" w:lineRule="auto"/>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after="80" w:line="259" w:lineRule="auto"/>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after="80" w:line="259" w:lineRule="auto"/>
    </w:pPr>
    <w:rPr>
      <w:rFonts w:ascii="Raleway Medium" w:eastAsiaTheme="minorEastAsia" w:hAnsi="Raleway Medium" w:cstheme="minorHAnsi"/>
      <w:color w:val="62666A" w:themeColor="text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A64D5B"/>
  </w:style>
  <w:style w:type="character" w:customStyle="1" w:styleId="bodytextChar">
    <w:name w:val="body text Char"/>
    <w:basedOn w:val="DefaultParagraphFont"/>
    <w:link w:val="BodyText1"/>
    <w:rsid w:val="00A64D5B"/>
    <w:rPr>
      <w:rFonts w:ascii="Arial" w:hAnsi="Arial"/>
      <w:sz w:val="22"/>
    </w:rPr>
  </w:style>
  <w:style w:type="paragraph" w:styleId="BodyText">
    <w:name w:val="Body Text"/>
    <w:basedOn w:val="Normal"/>
    <w:link w:val="BodyTextChar0"/>
    <w:uiPriority w:val="99"/>
    <w:unhideWhenUsed/>
    <w:rsid w:val="006B68CB"/>
    <w:rPr>
      <w:rFonts w:asciiTheme="minorHAnsi" w:hAnsiTheme="minorHAnsi"/>
    </w:rPr>
  </w:style>
  <w:style w:type="character" w:customStyle="1" w:styleId="BodyTextChar0">
    <w:name w:val="Body Text Char"/>
    <w:basedOn w:val="DefaultParagraphFont"/>
    <w:link w:val="BodyText"/>
    <w:uiPriority w:val="99"/>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after="240" w:line="800" w:lineRule="exact"/>
      <w:contextualSpacing/>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after="0"/>
      <w:ind w:left="1000"/>
    </w:pPr>
    <w:rPr>
      <w:rFonts w:asciiTheme="minorHAnsi" w:hAnsiTheme="minorHAnsi"/>
    </w:rPr>
  </w:style>
  <w:style w:type="paragraph" w:styleId="TOC7">
    <w:name w:val="toc 7"/>
    <w:basedOn w:val="Normal"/>
    <w:next w:val="Normal"/>
    <w:autoRedefine/>
    <w:uiPriority w:val="39"/>
    <w:semiHidden/>
    <w:unhideWhenUsed/>
    <w:rsid w:val="001C65BB"/>
    <w:pPr>
      <w:spacing w:after="0"/>
      <w:ind w:left="1200"/>
    </w:pPr>
    <w:rPr>
      <w:rFonts w:asciiTheme="minorHAnsi" w:hAnsiTheme="minorHAnsi"/>
    </w:rPr>
  </w:style>
  <w:style w:type="paragraph" w:styleId="TOC8">
    <w:name w:val="toc 8"/>
    <w:basedOn w:val="Normal"/>
    <w:next w:val="Normal"/>
    <w:autoRedefine/>
    <w:uiPriority w:val="39"/>
    <w:semiHidden/>
    <w:unhideWhenUsed/>
    <w:rsid w:val="001C65BB"/>
    <w:pPr>
      <w:spacing w:after="0"/>
      <w:ind w:left="1400"/>
    </w:pPr>
    <w:rPr>
      <w:rFonts w:asciiTheme="minorHAnsi" w:hAnsiTheme="minorHAnsi"/>
    </w:rPr>
  </w:style>
  <w:style w:type="paragraph" w:styleId="TOC9">
    <w:name w:val="toc 9"/>
    <w:basedOn w:val="Normal"/>
    <w:next w:val="Normal"/>
    <w:autoRedefine/>
    <w:uiPriority w:val="39"/>
    <w:semiHidden/>
    <w:unhideWhenUsed/>
    <w:rsid w:val="001C65BB"/>
    <w:pPr>
      <w:spacing w:after="0"/>
      <w:ind w:left="1600"/>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ind w:left="360"/>
      <w:contextualSpacing/>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after="0"/>
      <w:ind w:left="360"/>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paragraph" w:customStyle="1" w:styleId="Default">
    <w:name w:val="Default"/>
    <w:rsid w:val="00B2003A"/>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A64D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hr.uiowa.edu/well-being/family-services/workplace-flexibility/work-arrangement-application-user-guide" TargetMode="External"/><Relationship Id="rId18" Type="http://schemas.openxmlformats.org/officeDocument/2006/relationships/hyperlink" Target="https://opsmanual.uiowa.edu/governance" TargetMode="External"/><Relationship Id="rId26" Type="http://schemas.openxmlformats.org/officeDocument/2006/relationships/hyperlink" Target="mailto:ui-ocrc@uiowa.edu" TargetMode="External"/><Relationship Id="rId3" Type="http://schemas.openxmlformats.org/officeDocument/2006/relationships/styles" Target="styles.xml"/><Relationship Id="rId21" Type="http://schemas.openxmlformats.org/officeDocument/2006/relationships/hyperlink" Target="https://hso.research.uiowa.edu/institutional-review-boards-irbs" TargetMode="External"/><Relationship Id="rId7" Type="http://schemas.openxmlformats.org/officeDocument/2006/relationships/endnotes" Target="endnotes.xml"/><Relationship Id="rId12" Type="http://schemas.openxmlformats.org/officeDocument/2006/relationships/hyperlink" Target="https://login.uiowa.edu/uip/login.page?service=https://hris.uiowa.edu/portal/" TargetMode="External"/><Relationship Id="rId17" Type="http://schemas.openxmlformats.org/officeDocument/2006/relationships/hyperlink" Target="https://opsmanual.uiowa.edu/administrative-financial-and-facilities-policies/university-iowa-intellectual-property-policy" TargetMode="External"/><Relationship Id="rId25" Type="http://schemas.openxmlformats.org/officeDocument/2006/relationships/hyperlink" Target="https://jobs.uiowa.edu/postOffer" TargetMode="External"/><Relationship Id="rId2" Type="http://schemas.openxmlformats.org/officeDocument/2006/relationships/numbering" Target="numbering.xml"/><Relationship Id="rId16" Type="http://schemas.openxmlformats.org/officeDocument/2006/relationships/hyperlink" Target="mailto:benefits@uiowa.edu%20" TargetMode="External"/><Relationship Id="rId20" Type="http://schemas.openxmlformats.org/officeDocument/2006/relationships/hyperlink" Target="mailto:financial-aid@uiowa.ed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provost.uiowa.edu/ferpa-requirements-instructor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hr.uiowa.edu/immigration/i-9-information" TargetMode="External"/><Relationship Id="rId23" Type="http://schemas.openxmlformats.org/officeDocument/2006/relationships/hyperlink" Target="https://research.uiowa.edu/research-integrity-and-security-office/responsible-conduct-research" TargetMode="External"/><Relationship Id="rId28" Type="http://schemas.openxmlformats.org/officeDocument/2006/relationships/footer" Target="footer1.xml"/><Relationship Id="rId10" Type="http://schemas.microsoft.com/office/2016/09/relationships/commentsIds" Target="commentsIds.xml"/><Relationship Id="rId19" Type="http://schemas.openxmlformats.org/officeDocument/2006/relationships/hyperlink" Target="https://grad.uiowa.edu/academics/manual" TargetMode="External"/><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hr.uiowa.edu/well-being/family-services/workplace-flexibility/work-arrangement-application-user-guide/domestic" TargetMode="External"/><Relationship Id="rId22" Type="http://schemas.openxmlformats.org/officeDocument/2006/relationships/hyperlink" Target="https://animal.research.uiowa.edu/iacuc_training"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4</Pages>
  <Words>1543</Words>
  <Characters>9073</Characters>
  <Application>Microsoft Office Word</Application>
  <DocSecurity>0</DocSecurity>
  <Lines>164</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10535</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Christiansen, Erika E</cp:lastModifiedBy>
  <cp:revision>31</cp:revision>
  <cp:lastPrinted>2021-01-18T03:13:00Z</cp:lastPrinted>
  <dcterms:created xsi:type="dcterms:W3CDTF">2023-05-08T18:27:00Z</dcterms:created>
  <dcterms:modified xsi:type="dcterms:W3CDTF">2026-03-10T20:18:00Z</dcterms:modified>
  <cp:contentStatus/>
</cp:coreProperties>
</file>